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13"/>
        <w:gridCol w:w="625"/>
        <w:gridCol w:w="2195"/>
        <w:gridCol w:w="2283"/>
        <w:gridCol w:w="992"/>
        <w:gridCol w:w="567"/>
        <w:gridCol w:w="1855"/>
        <w:gridCol w:w="344"/>
        <w:gridCol w:w="3071"/>
      </w:tblGrid>
      <w:tr w:rsidR="00252A29" w:rsidRPr="00806F46" w14:paraId="23E8576F" w14:textId="77777777" w:rsidTr="00023D6A">
        <w:trPr>
          <w:trHeight w:val="278"/>
        </w:trPr>
        <w:tc>
          <w:tcPr>
            <w:tcW w:w="3813" w:type="dxa"/>
          </w:tcPr>
          <w:p w14:paraId="350CFA69" w14:textId="77777777" w:rsidR="00753822" w:rsidRPr="00806F46" w:rsidRDefault="00753822" w:rsidP="00E603C8">
            <w:pPr>
              <w:jc w:val="center"/>
              <w:rPr>
                <w:rFonts w:cstheme="minorHAnsi"/>
                <w:b/>
                <w:sz w:val="20"/>
                <w:szCs w:val="20"/>
              </w:rPr>
            </w:pPr>
            <w:r w:rsidRPr="00806F46">
              <w:rPr>
                <w:rFonts w:cstheme="minorHAnsi"/>
                <w:b/>
                <w:sz w:val="20"/>
                <w:szCs w:val="20"/>
              </w:rPr>
              <w:t>ENGLISH</w:t>
            </w:r>
          </w:p>
        </w:tc>
        <w:tc>
          <w:tcPr>
            <w:tcW w:w="5103" w:type="dxa"/>
            <w:gridSpan w:val="3"/>
          </w:tcPr>
          <w:p w14:paraId="4DEF637D" w14:textId="77777777" w:rsidR="00753822" w:rsidRPr="00806F46" w:rsidRDefault="00753822" w:rsidP="00E603C8">
            <w:pPr>
              <w:jc w:val="center"/>
              <w:rPr>
                <w:rFonts w:cstheme="minorHAnsi"/>
                <w:b/>
                <w:sz w:val="20"/>
                <w:szCs w:val="20"/>
              </w:rPr>
            </w:pPr>
            <w:r w:rsidRPr="00806F46">
              <w:rPr>
                <w:rFonts w:cstheme="minorHAnsi"/>
                <w:b/>
                <w:sz w:val="20"/>
                <w:szCs w:val="20"/>
              </w:rPr>
              <w:t>MATHEMATICS</w:t>
            </w:r>
          </w:p>
        </w:tc>
        <w:tc>
          <w:tcPr>
            <w:tcW w:w="3414" w:type="dxa"/>
            <w:gridSpan w:val="3"/>
          </w:tcPr>
          <w:p w14:paraId="4FFD754B" w14:textId="7C1EA84F" w:rsidR="00753822" w:rsidRPr="00806F46" w:rsidRDefault="00753822" w:rsidP="00E603C8">
            <w:pPr>
              <w:jc w:val="center"/>
              <w:rPr>
                <w:rFonts w:cstheme="minorHAnsi"/>
                <w:b/>
                <w:sz w:val="20"/>
                <w:szCs w:val="20"/>
              </w:rPr>
            </w:pPr>
            <w:r w:rsidRPr="00806F46">
              <w:rPr>
                <w:rFonts w:cstheme="minorHAnsi"/>
                <w:b/>
                <w:sz w:val="20"/>
                <w:szCs w:val="20"/>
              </w:rPr>
              <w:t>SCIENCE</w:t>
            </w:r>
          </w:p>
        </w:tc>
        <w:tc>
          <w:tcPr>
            <w:tcW w:w="3415" w:type="dxa"/>
            <w:gridSpan w:val="2"/>
          </w:tcPr>
          <w:p w14:paraId="6F156C4A" w14:textId="5532B805" w:rsidR="00753822" w:rsidRPr="00806F46" w:rsidRDefault="00753822" w:rsidP="00E603C8">
            <w:pPr>
              <w:jc w:val="center"/>
              <w:rPr>
                <w:rFonts w:cstheme="minorHAnsi"/>
                <w:b/>
                <w:sz w:val="20"/>
                <w:szCs w:val="20"/>
              </w:rPr>
            </w:pPr>
            <w:r w:rsidRPr="00806F46">
              <w:rPr>
                <w:rFonts w:cstheme="minorHAnsi"/>
                <w:b/>
                <w:sz w:val="20"/>
                <w:szCs w:val="20"/>
              </w:rPr>
              <w:t>COMPUTING</w:t>
            </w:r>
          </w:p>
        </w:tc>
      </w:tr>
      <w:tr w:rsidR="00252A29" w:rsidRPr="00806F46" w14:paraId="01AFD80A" w14:textId="77777777" w:rsidTr="00B90FD1">
        <w:trPr>
          <w:trHeight w:val="855"/>
        </w:trPr>
        <w:tc>
          <w:tcPr>
            <w:tcW w:w="3813" w:type="dxa"/>
          </w:tcPr>
          <w:p w14:paraId="0E51245A" w14:textId="70EACD49" w:rsidR="00C25F58" w:rsidRDefault="00753822" w:rsidP="00E25B0E">
            <w:pPr>
              <w:jc w:val="both"/>
              <w:rPr>
                <w:rFonts w:cstheme="minorHAnsi"/>
                <w:sz w:val="20"/>
                <w:szCs w:val="20"/>
              </w:rPr>
            </w:pPr>
            <w:r w:rsidRPr="00806F46">
              <w:rPr>
                <w:rFonts w:cstheme="minorHAnsi"/>
                <w:b/>
                <w:sz w:val="20"/>
                <w:szCs w:val="20"/>
              </w:rPr>
              <w:t>Fiction:</w:t>
            </w:r>
            <w:r w:rsidRPr="00806F46">
              <w:rPr>
                <w:rFonts w:cstheme="minorHAnsi"/>
                <w:sz w:val="20"/>
                <w:szCs w:val="20"/>
              </w:rPr>
              <w:t xml:space="preserve"> </w:t>
            </w:r>
            <w:r w:rsidR="00E25B0E">
              <w:rPr>
                <w:rFonts w:cstheme="minorHAnsi"/>
                <w:sz w:val="20"/>
                <w:szCs w:val="20"/>
              </w:rPr>
              <w:t>‘The Fish who could Wish’</w:t>
            </w:r>
          </w:p>
          <w:p w14:paraId="30071843" w14:textId="1B3A8900" w:rsidR="00C25F58" w:rsidRDefault="00C25F58" w:rsidP="00272473">
            <w:pPr>
              <w:jc w:val="both"/>
              <w:rPr>
                <w:rFonts w:cstheme="minorHAnsi"/>
                <w:sz w:val="20"/>
                <w:szCs w:val="20"/>
              </w:rPr>
            </w:pPr>
          </w:p>
          <w:p w14:paraId="3B52A0AE" w14:textId="071F93DC" w:rsidR="00753822" w:rsidRPr="00806F46" w:rsidRDefault="00D1021D" w:rsidP="00272473">
            <w:pPr>
              <w:jc w:val="both"/>
              <w:rPr>
                <w:rFonts w:cstheme="minorHAnsi"/>
                <w:sz w:val="20"/>
                <w:szCs w:val="20"/>
              </w:rPr>
            </w:pPr>
            <w:r w:rsidRPr="00806F46">
              <w:rPr>
                <w:rFonts w:cstheme="minorHAnsi"/>
                <w:b/>
                <w:sz w:val="20"/>
                <w:szCs w:val="20"/>
              </w:rPr>
              <w:t>Poetry</w:t>
            </w:r>
            <w:r w:rsidR="00472DE2" w:rsidRPr="00806F46">
              <w:rPr>
                <w:rFonts w:cstheme="minorHAnsi"/>
                <w:b/>
                <w:sz w:val="20"/>
                <w:szCs w:val="20"/>
              </w:rPr>
              <w:t>:</w:t>
            </w:r>
            <w:r w:rsidR="00472DE2" w:rsidRPr="00806F46">
              <w:rPr>
                <w:rFonts w:cstheme="minorHAnsi"/>
                <w:sz w:val="20"/>
                <w:szCs w:val="20"/>
              </w:rPr>
              <w:t xml:space="preserve"> </w:t>
            </w:r>
            <w:r w:rsidR="00E25B0E">
              <w:rPr>
                <w:rFonts w:cstheme="minorHAnsi"/>
                <w:sz w:val="20"/>
                <w:szCs w:val="20"/>
              </w:rPr>
              <w:t>‘Commotion in the Ocean’ – poems about sea creatures</w:t>
            </w:r>
          </w:p>
          <w:p w14:paraId="2630B168" w14:textId="3512AF49" w:rsidR="00672A18" w:rsidRPr="00806F46" w:rsidRDefault="00672A18" w:rsidP="00272473">
            <w:pPr>
              <w:jc w:val="both"/>
              <w:rPr>
                <w:rFonts w:cstheme="minorHAnsi"/>
                <w:sz w:val="20"/>
                <w:szCs w:val="20"/>
              </w:rPr>
            </w:pPr>
          </w:p>
          <w:p w14:paraId="07C5E27D" w14:textId="576BD5BD" w:rsidR="0057728D" w:rsidRDefault="00672A18" w:rsidP="00CC39D3">
            <w:pPr>
              <w:jc w:val="both"/>
              <w:rPr>
                <w:rFonts w:cstheme="minorHAnsi"/>
                <w:sz w:val="20"/>
                <w:szCs w:val="20"/>
              </w:rPr>
            </w:pPr>
            <w:r w:rsidRPr="00806F46">
              <w:rPr>
                <w:rFonts w:cstheme="minorHAnsi"/>
                <w:b/>
                <w:sz w:val="20"/>
                <w:szCs w:val="20"/>
              </w:rPr>
              <w:t>Reading:</w:t>
            </w:r>
            <w:r w:rsidRPr="00806F46">
              <w:rPr>
                <w:rFonts w:cstheme="minorHAnsi"/>
                <w:sz w:val="20"/>
                <w:szCs w:val="20"/>
              </w:rPr>
              <w:t xml:space="preserve"> </w:t>
            </w:r>
            <w:r w:rsidR="00C25F58">
              <w:rPr>
                <w:rFonts w:cstheme="minorHAnsi"/>
                <w:sz w:val="20"/>
                <w:szCs w:val="20"/>
              </w:rPr>
              <w:t>‘The Storm Whale’</w:t>
            </w:r>
            <w:r w:rsidR="00E25B0E">
              <w:rPr>
                <w:rFonts w:cstheme="minorHAnsi"/>
                <w:sz w:val="20"/>
                <w:szCs w:val="20"/>
              </w:rPr>
              <w:t xml:space="preserve"> and ‘The Secret of Black Rock’</w:t>
            </w:r>
          </w:p>
          <w:p w14:paraId="2C2048C8" w14:textId="77777777" w:rsidR="00E25B0E" w:rsidRPr="00806F46" w:rsidRDefault="00E25B0E" w:rsidP="00CC39D3">
            <w:pPr>
              <w:jc w:val="both"/>
              <w:rPr>
                <w:rFonts w:cstheme="minorHAnsi"/>
                <w:sz w:val="20"/>
                <w:szCs w:val="20"/>
              </w:rPr>
            </w:pPr>
          </w:p>
          <w:p w14:paraId="3129D93F" w14:textId="77777777" w:rsidR="00753822" w:rsidRPr="00806F46" w:rsidRDefault="00753822" w:rsidP="00272473">
            <w:pPr>
              <w:jc w:val="both"/>
              <w:rPr>
                <w:rFonts w:cstheme="minorHAnsi"/>
                <w:b/>
                <w:sz w:val="20"/>
                <w:szCs w:val="20"/>
              </w:rPr>
            </w:pPr>
          </w:p>
          <w:p w14:paraId="3537E830" w14:textId="77777777" w:rsidR="00753822" w:rsidRPr="00806F46" w:rsidRDefault="00753822" w:rsidP="001B1FD8">
            <w:pPr>
              <w:jc w:val="both"/>
              <w:rPr>
                <w:rFonts w:cstheme="minorHAnsi"/>
                <w:b/>
                <w:sz w:val="20"/>
                <w:szCs w:val="20"/>
              </w:rPr>
            </w:pPr>
          </w:p>
        </w:tc>
        <w:tc>
          <w:tcPr>
            <w:tcW w:w="5103" w:type="dxa"/>
            <w:gridSpan w:val="3"/>
          </w:tcPr>
          <w:tbl>
            <w:tblPr>
              <w:tblW w:w="4692" w:type="dxa"/>
              <w:tblInd w:w="2" w:type="dxa"/>
              <w:tblBorders>
                <w:top w:val="nil"/>
                <w:left w:val="nil"/>
                <w:bottom w:val="nil"/>
                <w:right w:val="nil"/>
              </w:tblBorders>
              <w:tblLook w:val="0000" w:firstRow="0" w:lastRow="0" w:firstColumn="0" w:lastColumn="0" w:noHBand="0" w:noVBand="0"/>
            </w:tblPr>
            <w:tblGrid>
              <w:gridCol w:w="4692"/>
            </w:tblGrid>
            <w:tr w:rsidR="00753822" w:rsidRPr="00806F46" w14:paraId="1917DCB8" w14:textId="77777777" w:rsidTr="00812F95">
              <w:trPr>
                <w:trHeight w:val="2502"/>
              </w:trPr>
              <w:tc>
                <w:tcPr>
                  <w:tcW w:w="0" w:type="auto"/>
                </w:tcPr>
                <w:p w14:paraId="1244BD58" w14:textId="2D88C703" w:rsidR="00753822" w:rsidRDefault="00433296" w:rsidP="00E25B0E">
                  <w:pPr>
                    <w:rPr>
                      <w:rFonts w:cstheme="minorHAnsi"/>
                      <w:b/>
                      <w:color w:val="000000"/>
                      <w:sz w:val="20"/>
                      <w:szCs w:val="20"/>
                      <w:lang w:val="en-US"/>
                    </w:rPr>
                  </w:pPr>
                  <w:r>
                    <w:rPr>
                      <w:rFonts w:cstheme="minorHAnsi"/>
                      <w:b/>
                      <w:color w:val="000000"/>
                      <w:sz w:val="20"/>
                      <w:szCs w:val="20"/>
                      <w:lang w:val="en-US"/>
                    </w:rPr>
                    <w:t xml:space="preserve">Length and height </w:t>
                  </w:r>
                  <w:r w:rsidRPr="00433296">
                    <w:rPr>
                      <w:rFonts w:cstheme="minorHAnsi"/>
                      <w:color w:val="000000"/>
                      <w:sz w:val="20"/>
                      <w:szCs w:val="20"/>
                      <w:lang w:val="en-US"/>
                    </w:rPr>
                    <w:t>(in cm)</w:t>
                  </w:r>
                </w:p>
                <w:p w14:paraId="517985E8" w14:textId="77777777" w:rsidR="00433296" w:rsidRDefault="00433296" w:rsidP="00E25B0E">
                  <w:pPr>
                    <w:rPr>
                      <w:rFonts w:cstheme="minorHAnsi"/>
                      <w:b/>
                      <w:color w:val="000000"/>
                      <w:sz w:val="20"/>
                      <w:szCs w:val="20"/>
                      <w:lang w:val="en-US"/>
                    </w:rPr>
                  </w:pPr>
                  <w:r>
                    <w:rPr>
                      <w:rFonts w:cstheme="minorHAnsi"/>
                      <w:b/>
                      <w:color w:val="000000"/>
                      <w:sz w:val="20"/>
                      <w:szCs w:val="20"/>
                      <w:lang w:val="en-US"/>
                    </w:rPr>
                    <w:t>Volume and mass</w:t>
                  </w:r>
                </w:p>
                <w:p w14:paraId="7B24611F" w14:textId="77777777" w:rsidR="00433296" w:rsidRDefault="00433296" w:rsidP="00E25B0E">
                  <w:pPr>
                    <w:rPr>
                      <w:rFonts w:cstheme="minorHAnsi"/>
                      <w:b/>
                      <w:color w:val="000000"/>
                      <w:sz w:val="20"/>
                      <w:szCs w:val="20"/>
                      <w:lang w:val="en-US"/>
                    </w:rPr>
                  </w:pPr>
                  <w:r>
                    <w:rPr>
                      <w:rFonts w:cstheme="minorHAnsi"/>
                      <w:b/>
                      <w:color w:val="000000"/>
                      <w:sz w:val="20"/>
                      <w:szCs w:val="20"/>
                      <w:lang w:val="en-US"/>
                    </w:rPr>
                    <w:t>Multiplication and division</w:t>
                  </w:r>
                </w:p>
                <w:p w14:paraId="7738D7BC" w14:textId="45F38E6A" w:rsidR="00433296" w:rsidRDefault="00433296" w:rsidP="00E25B0E">
                  <w:pPr>
                    <w:rPr>
                      <w:rFonts w:cstheme="minorHAnsi"/>
                      <w:b/>
                      <w:color w:val="000000"/>
                      <w:sz w:val="20"/>
                      <w:szCs w:val="20"/>
                      <w:lang w:val="en-US"/>
                    </w:rPr>
                  </w:pPr>
                  <w:r w:rsidRPr="00433296">
                    <w:rPr>
                      <w:rFonts w:cstheme="minorHAnsi"/>
                      <w:b/>
                      <w:color w:val="000000"/>
                      <w:sz w:val="20"/>
                      <w:szCs w:val="20"/>
                      <w:lang w:val="en-US"/>
                    </w:rPr>
                    <w:t xml:space="preserve">Fractions </w:t>
                  </w:r>
                  <w:r w:rsidRPr="00433296">
                    <w:rPr>
                      <w:rFonts w:cstheme="minorHAnsi"/>
                      <w:color w:val="000000"/>
                      <w:sz w:val="20"/>
                      <w:szCs w:val="20"/>
                      <w:lang w:val="en-US"/>
                    </w:rPr>
                    <w:t>(1/2 and 1/4)</w:t>
                  </w:r>
                  <w:bookmarkStart w:id="0" w:name="_GoBack"/>
                  <w:bookmarkEnd w:id="0"/>
                </w:p>
                <w:p w14:paraId="2B272DE1" w14:textId="3DAED547" w:rsidR="00433296" w:rsidRPr="00806F46" w:rsidRDefault="00433296" w:rsidP="00E25B0E">
                  <w:pPr>
                    <w:rPr>
                      <w:rFonts w:cstheme="minorHAnsi"/>
                      <w:b/>
                      <w:color w:val="000000"/>
                      <w:sz w:val="20"/>
                      <w:szCs w:val="20"/>
                      <w:lang w:val="en-US"/>
                    </w:rPr>
                  </w:pPr>
                </w:p>
              </w:tc>
            </w:tr>
          </w:tbl>
          <w:p w14:paraId="437B395D" w14:textId="77777777" w:rsidR="00753822" w:rsidRPr="00806F46" w:rsidRDefault="00753822" w:rsidP="00BF4FA2">
            <w:pPr>
              <w:jc w:val="both"/>
              <w:rPr>
                <w:rFonts w:cstheme="minorHAnsi"/>
                <w:b/>
                <w:sz w:val="20"/>
                <w:szCs w:val="20"/>
              </w:rPr>
            </w:pPr>
          </w:p>
        </w:tc>
        <w:tc>
          <w:tcPr>
            <w:tcW w:w="3414" w:type="dxa"/>
            <w:gridSpan w:val="3"/>
          </w:tcPr>
          <w:p w14:paraId="48D5266B" w14:textId="77777777" w:rsidR="005D11ED" w:rsidRDefault="00CC39D3" w:rsidP="00272473">
            <w:pPr>
              <w:jc w:val="both"/>
              <w:rPr>
                <w:rFonts w:cstheme="minorHAnsi"/>
                <w:b/>
                <w:sz w:val="20"/>
                <w:szCs w:val="20"/>
              </w:rPr>
            </w:pPr>
            <w:r>
              <w:rPr>
                <w:rFonts w:cstheme="minorHAnsi"/>
                <w:b/>
                <w:sz w:val="20"/>
                <w:szCs w:val="20"/>
              </w:rPr>
              <w:t>Animals including Humans</w:t>
            </w:r>
          </w:p>
          <w:p w14:paraId="60034522" w14:textId="10554FBD" w:rsidR="00753822" w:rsidRPr="005D11ED" w:rsidRDefault="005D11ED" w:rsidP="00272473">
            <w:pPr>
              <w:jc w:val="both"/>
              <w:rPr>
                <w:rFonts w:cstheme="minorHAnsi"/>
                <w:b/>
                <w:sz w:val="20"/>
                <w:szCs w:val="20"/>
              </w:rPr>
            </w:pPr>
            <w:r w:rsidRPr="005D11ED">
              <w:rPr>
                <w:sz w:val="20"/>
                <w:szCs w:val="20"/>
              </w:rPr>
              <w:t xml:space="preserve">Children will learn about five of the groups that scientists use to classify animals: mammals, fish, birds, reptiles and amphibians. They will identify the group an animal belongs to by its features and will classify animals according to their group. They will learn about the different diets animals eat. Children will learn about the parts of the human body and the five senses. </w:t>
            </w:r>
          </w:p>
          <w:p w14:paraId="2A720427" w14:textId="1C8CCA8A" w:rsidR="00E6000E" w:rsidRPr="00806F46" w:rsidRDefault="00E6000E" w:rsidP="00325B30">
            <w:pPr>
              <w:rPr>
                <w:rFonts w:cstheme="minorHAnsi"/>
                <w:b/>
                <w:sz w:val="20"/>
                <w:szCs w:val="20"/>
              </w:rPr>
            </w:pPr>
          </w:p>
        </w:tc>
        <w:tc>
          <w:tcPr>
            <w:tcW w:w="3415" w:type="dxa"/>
            <w:gridSpan w:val="2"/>
          </w:tcPr>
          <w:p w14:paraId="092F937E" w14:textId="642B8FE4" w:rsidR="00753822" w:rsidRDefault="005D11ED" w:rsidP="00753822">
            <w:pPr>
              <w:jc w:val="both"/>
              <w:rPr>
                <w:rFonts w:cstheme="minorHAnsi"/>
                <w:b/>
                <w:sz w:val="20"/>
                <w:szCs w:val="20"/>
              </w:rPr>
            </w:pPr>
            <w:r>
              <w:rPr>
                <w:rFonts w:cstheme="minorHAnsi"/>
                <w:b/>
                <w:sz w:val="20"/>
                <w:szCs w:val="20"/>
              </w:rPr>
              <w:t>Camera skills</w:t>
            </w:r>
          </w:p>
          <w:p w14:paraId="763C0620" w14:textId="275FE47D" w:rsidR="005D11ED" w:rsidRPr="005D11ED" w:rsidRDefault="005D11ED" w:rsidP="00753822">
            <w:pPr>
              <w:jc w:val="both"/>
              <w:rPr>
                <w:rFonts w:cstheme="minorHAnsi"/>
                <w:sz w:val="20"/>
                <w:szCs w:val="20"/>
              </w:rPr>
            </w:pPr>
            <w:r w:rsidRPr="005D11ED">
              <w:rPr>
                <w:rFonts w:cstheme="minorHAnsi"/>
                <w:sz w:val="20"/>
                <w:szCs w:val="20"/>
              </w:rPr>
              <w:t>Children will take their own pictures for a project using the camera on an iPad.</w:t>
            </w:r>
          </w:p>
          <w:p w14:paraId="7257E6F4" w14:textId="77777777" w:rsidR="00FB3C23" w:rsidRDefault="005D11ED" w:rsidP="00325B30">
            <w:pPr>
              <w:jc w:val="both"/>
              <w:rPr>
                <w:rFonts w:cstheme="minorHAnsi"/>
                <w:b/>
                <w:sz w:val="20"/>
                <w:szCs w:val="20"/>
              </w:rPr>
            </w:pPr>
            <w:r>
              <w:rPr>
                <w:rFonts w:cstheme="minorHAnsi"/>
                <w:b/>
                <w:sz w:val="20"/>
                <w:szCs w:val="20"/>
              </w:rPr>
              <w:t>Digital writing</w:t>
            </w:r>
          </w:p>
          <w:p w14:paraId="0B095FE0" w14:textId="63FD6068" w:rsidR="005D11ED" w:rsidRPr="005D11ED" w:rsidRDefault="005D11ED" w:rsidP="00325B30">
            <w:pPr>
              <w:jc w:val="both"/>
              <w:rPr>
                <w:rFonts w:cstheme="minorHAnsi"/>
                <w:sz w:val="20"/>
                <w:szCs w:val="20"/>
              </w:rPr>
            </w:pPr>
            <w:r w:rsidRPr="005D11ED">
              <w:rPr>
                <w:rFonts w:cstheme="minorHAnsi"/>
                <w:sz w:val="20"/>
                <w:szCs w:val="20"/>
              </w:rPr>
              <w:t>Children will begin to use an iPad to write text and create a digital story.</w:t>
            </w:r>
          </w:p>
        </w:tc>
      </w:tr>
      <w:tr w:rsidR="00252A29" w:rsidRPr="00806F46" w14:paraId="4C1315F8" w14:textId="77777777" w:rsidTr="002C6571">
        <w:trPr>
          <w:trHeight w:val="481"/>
        </w:trPr>
        <w:tc>
          <w:tcPr>
            <w:tcW w:w="4438" w:type="dxa"/>
            <w:gridSpan w:val="2"/>
          </w:tcPr>
          <w:p w14:paraId="51FFABEF" w14:textId="77777777" w:rsidR="00272473" w:rsidRPr="00806F46" w:rsidRDefault="00FF1793" w:rsidP="00474EF8">
            <w:pPr>
              <w:jc w:val="center"/>
              <w:rPr>
                <w:rFonts w:cstheme="minorHAnsi"/>
                <w:b/>
                <w:sz w:val="20"/>
                <w:szCs w:val="20"/>
              </w:rPr>
            </w:pPr>
            <w:r w:rsidRPr="00806F46">
              <w:rPr>
                <w:rFonts w:cstheme="minorHAnsi"/>
                <w:b/>
                <w:sz w:val="20"/>
                <w:szCs w:val="20"/>
              </w:rPr>
              <w:t>HISTORY</w:t>
            </w:r>
          </w:p>
        </w:tc>
        <w:tc>
          <w:tcPr>
            <w:tcW w:w="6037" w:type="dxa"/>
            <w:gridSpan w:val="4"/>
            <w:vMerge w:val="restart"/>
          </w:tcPr>
          <w:p w14:paraId="5873C16C" w14:textId="79AB8731" w:rsidR="00272473" w:rsidRPr="00B7243B" w:rsidRDefault="00252A29" w:rsidP="00990A23">
            <w:pPr>
              <w:jc w:val="center"/>
              <w:rPr>
                <w:rFonts w:cstheme="minorHAnsi"/>
                <w:b/>
                <w:i/>
                <w:sz w:val="32"/>
                <w:szCs w:val="32"/>
                <w:u w:val="single"/>
              </w:rPr>
            </w:pPr>
            <w:r w:rsidRPr="00B7243B">
              <w:rPr>
                <w:rFonts w:cstheme="minorHAnsi"/>
                <w:b/>
                <w:i/>
                <w:sz w:val="32"/>
                <w:szCs w:val="32"/>
                <w:u w:val="single"/>
              </w:rPr>
              <w:t>Under the Sea</w:t>
            </w:r>
          </w:p>
          <w:p w14:paraId="08C18234" w14:textId="306DF738" w:rsidR="0018263B" w:rsidRPr="00806F46" w:rsidRDefault="0018263B" w:rsidP="003071BE">
            <w:pPr>
              <w:jc w:val="center"/>
              <w:rPr>
                <w:rFonts w:cstheme="minorHAnsi"/>
                <w:sz w:val="20"/>
                <w:szCs w:val="20"/>
              </w:rPr>
            </w:pPr>
            <w:r w:rsidRPr="00806F46">
              <w:rPr>
                <w:rFonts w:cstheme="minorHAnsi"/>
                <w:sz w:val="20"/>
                <w:szCs w:val="20"/>
              </w:rPr>
              <w:t>In</w:t>
            </w:r>
            <w:r w:rsidR="00E25B0E">
              <w:rPr>
                <w:rFonts w:cstheme="minorHAnsi"/>
                <w:sz w:val="20"/>
                <w:szCs w:val="20"/>
              </w:rPr>
              <w:t xml:space="preserve"> Term 5 </w:t>
            </w:r>
            <w:r w:rsidR="00252A29">
              <w:rPr>
                <w:rFonts w:cstheme="minorHAnsi"/>
                <w:sz w:val="20"/>
                <w:szCs w:val="20"/>
              </w:rPr>
              <w:t xml:space="preserve">our topic will be ‘Under the Sea’ </w:t>
            </w:r>
            <w:r w:rsidR="00E25B0E">
              <w:rPr>
                <w:rFonts w:cstheme="minorHAnsi"/>
                <w:sz w:val="20"/>
                <w:szCs w:val="20"/>
              </w:rPr>
              <w:t xml:space="preserve">where </w:t>
            </w:r>
            <w:r w:rsidRPr="00806F46">
              <w:rPr>
                <w:rFonts w:cstheme="minorHAnsi"/>
                <w:sz w:val="20"/>
                <w:szCs w:val="20"/>
              </w:rPr>
              <w:t xml:space="preserve">we will be </w:t>
            </w:r>
            <w:r w:rsidR="00DC6002" w:rsidRPr="00806F46">
              <w:rPr>
                <w:rFonts w:cstheme="minorHAnsi"/>
                <w:sz w:val="20"/>
                <w:szCs w:val="20"/>
              </w:rPr>
              <w:t>learning</w:t>
            </w:r>
            <w:r w:rsidRPr="00806F46">
              <w:rPr>
                <w:rFonts w:cstheme="minorHAnsi"/>
                <w:sz w:val="20"/>
                <w:szCs w:val="20"/>
              </w:rPr>
              <w:t xml:space="preserve"> about </w:t>
            </w:r>
            <w:r w:rsidR="00252A29">
              <w:rPr>
                <w:rFonts w:cstheme="minorHAnsi"/>
                <w:sz w:val="20"/>
                <w:szCs w:val="20"/>
              </w:rPr>
              <w:t>climate change</w:t>
            </w:r>
            <w:r w:rsidR="002D5237">
              <w:rPr>
                <w:rFonts w:cstheme="minorHAnsi"/>
                <w:sz w:val="20"/>
                <w:szCs w:val="20"/>
              </w:rPr>
              <w:t xml:space="preserve"> and recycling</w:t>
            </w:r>
            <w:r w:rsidR="00325B30">
              <w:rPr>
                <w:rFonts w:cstheme="minorHAnsi"/>
                <w:sz w:val="20"/>
                <w:szCs w:val="20"/>
              </w:rPr>
              <w:t>, and how we can help our planet.</w:t>
            </w:r>
            <w:r w:rsidR="00E25B0E">
              <w:rPr>
                <w:rFonts w:cstheme="minorHAnsi"/>
                <w:sz w:val="20"/>
                <w:szCs w:val="20"/>
              </w:rPr>
              <w:t xml:space="preserve"> We will be learning about the different seas and oceans</w:t>
            </w:r>
          </w:p>
          <w:p w14:paraId="6F0D39B0" w14:textId="536AB1C4" w:rsidR="00DC6002" w:rsidRPr="00806F46" w:rsidRDefault="00DC6002" w:rsidP="003071BE">
            <w:pPr>
              <w:jc w:val="center"/>
              <w:rPr>
                <w:rFonts w:cstheme="minorHAnsi"/>
                <w:sz w:val="20"/>
                <w:szCs w:val="20"/>
              </w:rPr>
            </w:pPr>
          </w:p>
          <w:p w14:paraId="02ACBBE4" w14:textId="65F7B3D9" w:rsidR="00990A23" w:rsidRPr="00806F46" w:rsidRDefault="00252A29" w:rsidP="003071BE">
            <w:pPr>
              <w:jc w:val="center"/>
              <w:rPr>
                <w:rFonts w:cstheme="minorHAnsi"/>
                <w:noProof/>
                <w:sz w:val="20"/>
                <w:szCs w:val="20"/>
                <w:lang w:eastAsia="en-GB"/>
              </w:rPr>
            </w:pPr>
            <w:r>
              <w:rPr>
                <w:rFonts w:cstheme="minorHAnsi"/>
                <w:noProof/>
                <w:sz w:val="20"/>
                <w:szCs w:val="20"/>
                <w:lang w:eastAsia="en-GB"/>
              </w:rPr>
              <w:drawing>
                <wp:inline distT="0" distB="0" distL="0" distR="0" wp14:anchorId="6ABB7E8C" wp14:editId="6B331C53">
                  <wp:extent cx="1738647" cy="1303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h.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9566" cy="1319644"/>
                          </a:xfrm>
                          <a:prstGeom prst="rect">
                            <a:avLst/>
                          </a:prstGeom>
                        </pic:spPr>
                      </pic:pic>
                    </a:graphicData>
                  </a:graphic>
                </wp:inline>
              </w:drawing>
            </w:r>
          </w:p>
          <w:p w14:paraId="37B0D9BE" w14:textId="0FFD531B" w:rsidR="00BF4FA2" w:rsidRPr="00806F46" w:rsidRDefault="00BF4FA2" w:rsidP="00BF4FA2">
            <w:pPr>
              <w:jc w:val="center"/>
              <w:rPr>
                <w:rFonts w:cstheme="minorHAnsi"/>
                <w:b/>
                <w:sz w:val="20"/>
                <w:szCs w:val="20"/>
              </w:rPr>
            </w:pPr>
          </w:p>
        </w:tc>
        <w:tc>
          <w:tcPr>
            <w:tcW w:w="5270" w:type="dxa"/>
            <w:gridSpan w:val="3"/>
          </w:tcPr>
          <w:p w14:paraId="169E258B" w14:textId="579C047F" w:rsidR="00272473" w:rsidRPr="00806F46" w:rsidRDefault="00753822" w:rsidP="00E603C8">
            <w:pPr>
              <w:jc w:val="center"/>
              <w:rPr>
                <w:rFonts w:cstheme="minorHAnsi"/>
                <w:b/>
                <w:sz w:val="20"/>
                <w:szCs w:val="20"/>
              </w:rPr>
            </w:pPr>
            <w:r w:rsidRPr="00806F46">
              <w:rPr>
                <w:rFonts w:cstheme="minorHAnsi"/>
                <w:b/>
                <w:sz w:val="20"/>
                <w:szCs w:val="20"/>
              </w:rPr>
              <w:t>GEOGRAPHY</w:t>
            </w:r>
          </w:p>
        </w:tc>
      </w:tr>
      <w:tr w:rsidR="00252A29" w:rsidRPr="00806F46" w14:paraId="41E1BDA3" w14:textId="77777777" w:rsidTr="002C6571">
        <w:trPr>
          <w:trHeight w:val="2053"/>
        </w:trPr>
        <w:tc>
          <w:tcPr>
            <w:tcW w:w="4438" w:type="dxa"/>
            <w:gridSpan w:val="2"/>
          </w:tcPr>
          <w:p w14:paraId="59B33B57" w14:textId="075BB0A4" w:rsidR="003808D2" w:rsidRPr="00806F46" w:rsidRDefault="00593D38" w:rsidP="00325B30">
            <w:pPr>
              <w:jc w:val="both"/>
              <w:rPr>
                <w:rFonts w:cstheme="minorHAnsi"/>
                <w:sz w:val="20"/>
                <w:szCs w:val="20"/>
              </w:rPr>
            </w:pPr>
            <w:r>
              <w:rPr>
                <w:rFonts w:cstheme="minorHAnsi"/>
                <w:sz w:val="20"/>
                <w:szCs w:val="20"/>
              </w:rPr>
              <w:t xml:space="preserve">We will look at how climate change has altered over the years and what we can do now to help the worlds future. </w:t>
            </w:r>
          </w:p>
        </w:tc>
        <w:tc>
          <w:tcPr>
            <w:tcW w:w="6037" w:type="dxa"/>
            <w:gridSpan w:val="4"/>
            <w:vMerge/>
          </w:tcPr>
          <w:p w14:paraId="4BF8525F" w14:textId="77777777" w:rsidR="00272473" w:rsidRPr="00806F46" w:rsidRDefault="00272473" w:rsidP="00E603C8">
            <w:pPr>
              <w:rPr>
                <w:rFonts w:cstheme="minorHAnsi"/>
                <w:sz w:val="20"/>
                <w:szCs w:val="20"/>
              </w:rPr>
            </w:pPr>
          </w:p>
        </w:tc>
        <w:tc>
          <w:tcPr>
            <w:tcW w:w="5270" w:type="dxa"/>
            <w:gridSpan w:val="3"/>
          </w:tcPr>
          <w:p w14:paraId="3FDAA466" w14:textId="5871282D" w:rsidR="00E42163" w:rsidRPr="00806F46" w:rsidRDefault="00E42163" w:rsidP="00325B30">
            <w:pPr>
              <w:jc w:val="both"/>
              <w:rPr>
                <w:rFonts w:cstheme="minorHAnsi"/>
                <w:b/>
                <w:sz w:val="20"/>
                <w:szCs w:val="20"/>
              </w:rPr>
            </w:pPr>
            <w:r w:rsidRPr="00E42163">
              <w:rPr>
                <w:rFonts w:cstheme="minorHAnsi"/>
                <w:sz w:val="20"/>
                <w:szCs w:val="20"/>
              </w:rPr>
              <w:t xml:space="preserve">We will </w:t>
            </w:r>
            <w:r w:rsidR="00325B30">
              <w:rPr>
                <w:rFonts w:cstheme="minorHAnsi"/>
                <w:sz w:val="20"/>
                <w:szCs w:val="20"/>
              </w:rPr>
              <w:t>look at the different oceans in the world, explore habitats under the sea and research endangered animals, with a big focus on saving the planet and climate change.</w:t>
            </w:r>
          </w:p>
        </w:tc>
      </w:tr>
      <w:tr w:rsidR="00252A29" w:rsidRPr="00806F46" w14:paraId="45BC8283" w14:textId="77777777" w:rsidTr="00DA441D">
        <w:trPr>
          <w:trHeight w:val="548"/>
        </w:trPr>
        <w:tc>
          <w:tcPr>
            <w:tcW w:w="3813" w:type="dxa"/>
          </w:tcPr>
          <w:p w14:paraId="0C34F53A" w14:textId="77777777" w:rsidR="00763F9F" w:rsidRPr="00806F46" w:rsidRDefault="00763F9F" w:rsidP="00E603C8">
            <w:pPr>
              <w:jc w:val="center"/>
              <w:rPr>
                <w:rFonts w:cstheme="minorHAnsi"/>
                <w:b/>
                <w:sz w:val="20"/>
                <w:szCs w:val="20"/>
              </w:rPr>
            </w:pPr>
            <w:r w:rsidRPr="00806F46">
              <w:rPr>
                <w:rFonts w:cstheme="minorHAnsi"/>
                <w:b/>
                <w:sz w:val="20"/>
                <w:szCs w:val="20"/>
              </w:rPr>
              <w:t>PHYSICAL EDUCATION</w:t>
            </w:r>
          </w:p>
        </w:tc>
        <w:tc>
          <w:tcPr>
            <w:tcW w:w="2820" w:type="dxa"/>
            <w:gridSpan w:val="2"/>
          </w:tcPr>
          <w:p w14:paraId="66B071D5" w14:textId="33DDC976" w:rsidR="00763F9F" w:rsidRPr="00806F46" w:rsidRDefault="00325B30" w:rsidP="00E603C8">
            <w:pPr>
              <w:jc w:val="center"/>
              <w:rPr>
                <w:rFonts w:cstheme="minorHAnsi"/>
                <w:b/>
                <w:sz w:val="20"/>
                <w:szCs w:val="20"/>
              </w:rPr>
            </w:pPr>
            <w:r>
              <w:rPr>
                <w:rFonts w:cstheme="minorHAnsi"/>
                <w:b/>
                <w:sz w:val="20"/>
                <w:szCs w:val="20"/>
              </w:rPr>
              <w:t>Art</w:t>
            </w:r>
          </w:p>
        </w:tc>
        <w:tc>
          <w:tcPr>
            <w:tcW w:w="3275" w:type="dxa"/>
            <w:gridSpan w:val="2"/>
          </w:tcPr>
          <w:p w14:paraId="1A0BE853" w14:textId="77777777" w:rsidR="00763F9F" w:rsidRPr="00806F46" w:rsidRDefault="00763F9F" w:rsidP="00E603C8">
            <w:pPr>
              <w:jc w:val="center"/>
              <w:rPr>
                <w:rFonts w:cstheme="minorHAnsi"/>
                <w:b/>
                <w:sz w:val="20"/>
                <w:szCs w:val="20"/>
              </w:rPr>
            </w:pPr>
            <w:r w:rsidRPr="00806F46">
              <w:rPr>
                <w:rFonts w:cstheme="minorHAnsi"/>
                <w:b/>
                <w:sz w:val="20"/>
                <w:szCs w:val="20"/>
              </w:rPr>
              <w:t>MUSIC</w:t>
            </w:r>
          </w:p>
        </w:tc>
        <w:tc>
          <w:tcPr>
            <w:tcW w:w="2766" w:type="dxa"/>
            <w:gridSpan w:val="3"/>
          </w:tcPr>
          <w:p w14:paraId="55DC79DD" w14:textId="09AB11E5" w:rsidR="00763F9F" w:rsidRPr="00806F46" w:rsidRDefault="00763F9F" w:rsidP="00E603C8">
            <w:pPr>
              <w:jc w:val="center"/>
              <w:rPr>
                <w:rFonts w:cstheme="minorHAnsi"/>
                <w:b/>
                <w:sz w:val="20"/>
                <w:szCs w:val="20"/>
              </w:rPr>
            </w:pPr>
            <w:r w:rsidRPr="00806F46">
              <w:rPr>
                <w:rFonts w:cstheme="minorHAnsi"/>
                <w:b/>
                <w:sz w:val="20"/>
                <w:szCs w:val="20"/>
              </w:rPr>
              <w:t>PSHE</w:t>
            </w:r>
            <w:r w:rsidR="00B541F8" w:rsidRPr="00806F46">
              <w:rPr>
                <w:rFonts w:cstheme="minorHAnsi"/>
                <w:b/>
                <w:sz w:val="20"/>
                <w:szCs w:val="20"/>
              </w:rPr>
              <w:t>/ Jigsaw</w:t>
            </w:r>
          </w:p>
        </w:tc>
        <w:tc>
          <w:tcPr>
            <w:tcW w:w="3071" w:type="dxa"/>
          </w:tcPr>
          <w:p w14:paraId="063BF898" w14:textId="77777777" w:rsidR="00763F9F" w:rsidRPr="00806F46" w:rsidRDefault="00763F9F" w:rsidP="00FF1793">
            <w:pPr>
              <w:jc w:val="center"/>
              <w:rPr>
                <w:rFonts w:cstheme="minorHAnsi"/>
                <w:b/>
                <w:sz w:val="20"/>
                <w:szCs w:val="20"/>
              </w:rPr>
            </w:pPr>
            <w:r w:rsidRPr="00806F46">
              <w:rPr>
                <w:rFonts w:cstheme="minorHAnsi"/>
                <w:b/>
                <w:sz w:val="20"/>
                <w:szCs w:val="20"/>
              </w:rPr>
              <w:t>RE</w:t>
            </w:r>
          </w:p>
        </w:tc>
      </w:tr>
      <w:tr w:rsidR="00252A29" w:rsidRPr="00806F46" w14:paraId="53C3FAFB" w14:textId="77777777" w:rsidTr="00DA441D">
        <w:trPr>
          <w:trHeight w:val="1746"/>
        </w:trPr>
        <w:tc>
          <w:tcPr>
            <w:tcW w:w="3813" w:type="dxa"/>
          </w:tcPr>
          <w:p w14:paraId="536A86D6" w14:textId="77777777" w:rsidR="00763F9F" w:rsidRPr="00433296" w:rsidRDefault="00433296" w:rsidP="00E25B0E">
            <w:pPr>
              <w:widowControl w:val="0"/>
              <w:rPr>
                <w:rFonts w:cstheme="minorHAnsi"/>
                <w:b/>
                <w:sz w:val="20"/>
                <w:szCs w:val="20"/>
              </w:rPr>
            </w:pPr>
            <w:r w:rsidRPr="00433296">
              <w:rPr>
                <w:rFonts w:cstheme="minorHAnsi"/>
                <w:b/>
                <w:sz w:val="20"/>
                <w:szCs w:val="20"/>
              </w:rPr>
              <w:t>Tennis</w:t>
            </w:r>
          </w:p>
          <w:p w14:paraId="41D986F5" w14:textId="77777777" w:rsidR="00433296" w:rsidRPr="00433296" w:rsidRDefault="00433296" w:rsidP="00E25B0E">
            <w:pPr>
              <w:widowControl w:val="0"/>
              <w:rPr>
                <w:rFonts w:cstheme="minorHAnsi"/>
                <w:b/>
                <w:sz w:val="20"/>
                <w:szCs w:val="20"/>
              </w:rPr>
            </w:pPr>
          </w:p>
          <w:p w14:paraId="27A471E5" w14:textId="5448758E" w:rsidR="00433296" w:rsidRPr="00806F46" w:rsidRDefault="00433296" w:rsidP="00E25B0E">
            <w:pPr>
              <w:widowControl w:val="0"/>
              <w:rPr>
                <w:rFonts w:cstheme="minorHAnsi"/>
                <w:sz w:val="20"/>
                <w:szCs w:val="20"/>
              </w:rPr>
            </w:pPr>
            <w:proofErr w:type="spellStart"/>
            <w:r w:rsidRPr="00433296">
              <w:rPr>
                <w:rFonts w:cstheme="minorHAnsi"/>
                <w:b/>
                <w:sz w:val="20"/>
                <w:szCs w:val="20"/>
              </w:rPr>
              <w:t>Rounders</w:t>
            </w:r>
            <w:proofErr w:type="spellEnd"/>
          </w:p>
        </w:tc>
        <w:tc>
          <w:tcPr>
            <w:tcW w:w="2820" w:type="dxa"/>
            <w:gridSpan w:val="2"/>
          </w:tcPr>
          <w:p w14:paraId="6AB22A77" w14:textId="09AB19FD" w:rsidR="009F2A47" w:rsidRPr="00806F46" w:rsidRDefault="00325B30" w:rsidP="00325B30">
            <w:pPr>
              <w:rPr>
                <w:rFonts w:cstheme="minorHAnsi"/>
                <w:sz w:val="20"/>
                <w:szCs w:val="20"/>
              </w:rPr>
            </w:pPr>
            <w:r>
              <w:rPr>
                <w:rFonts w:cstheme="minorHAnsi"/>
                <w:sz w:val="20"/>
                <w:szCs w:val="20"/>
              </w:rPr>
              <w:t xml:space="preserve">We will be making a structure of a sea creature from recyclable materials, as well as creating under the sea pictures/collages. </w:t>
            </w:r>
          </w:p>
        </w:tc>
        <w:tc>
          <w:tcPr>
            <w:tcW w:w="3275" w:type="dxa"/>
            <w:gridSpan w:val="2"/>
          </w:tcPr>
          <w:p w14:paraId="31E83779" w14:textId="77777777" w:rsidR="00374C80" w:rsidRPr="00374C80" w:rsidRDefault="005C0D4C" w:rsidP="00806F46">
            <w:pPr>
              <w:jc w:val="both"/>
              <w:rPr>
                <w:rFonts w:cstheme="minorHAnsi"/>
                <w:sz w:val="20"/>
                <w:szCs w:val="20"/>
              </w:rPr>
            </w:pPr>
            <w:proofErr w:type="spellStart"/>
            <w:r w:rsidRPr="00613FCC">
              <w:rPr>
                <w:rFonts w:cstheme="minorHAnsi"/>
                <w:b/>
                <w:sz w:val="20"/>
                <w:szCs w:val="20"/>
              </w:rPr>
              <w:t>Charanga</w:t>
            </w:r>
            <w:proofErr w:type="spellEnd"/>
            <w:r w:rsidRPr="00593D38">
              <w:rPr>
                <w:rFonts w:cstheme="minorHAnsi"/>
                <w:sz w:val="20"/>
                <w:szCs w:val="20"/>
              </w:rPr>
              <w:t xml:space="preserve"> – </w:t>
            </w:r>
            <w:r w:rsidRPr="00374C80">
              <w:rPr>
                <w:rFonts w:cstheme="minorHAnsi"/>
                <w:sz w:val="20"/>
                <w:szCs w:val="20"/>
              </w:rPr>
              <w:t>‘</w:t>
            </w:r>
            <w:r w:rsidR="00374C80" w:rsidRPr="00374C80">
              <w:rPr>
                <w:rFonts w:cstheme="minorHAnsi"/>
                <w:sz w:val="20"/>
                <w:szCs w:val="20"/>
              </w:rPr>
              <w:t>Your I</w:t>
            </w:r>
            <w:r w:rsidR="00325B30" w:rsidRPr="00374C80">
              <w:rPr>
                <w:rFonts w:cstheme="minorHAnsi"/>
                <w:sz w:val="20"/>
                <w:szCs w:val="20"/>
              </w:rPr>
              <w:t>magination’</w:t>
            </w:r>
            <w:r w:rsidR="00374C80" w:rsidRPr="00374C80">
              <w:rPr>
                <w:rFonts w:cstheme="minorHAnsi"/>
                <w:sz w:val="20"/>
                <w:szCs w:val="20"/>
              </w:rPr>
              <w:t xml:space="preserve"> </w:t>
            </w:r>
          </w:p>
          <w:p w14:paraId="280939CB" w14:textId="34A4E4D0" w:rsidR="003E1C08" w:rsidRPr="00374C80" w:rsidRDefault="00374C80" w:rsidP="00806F46">
            <w:pPr>
              <w:jc w:val="both"/>
              <w:rPr>
                <w:rFonts w:cstheme="minorHAnsi"/>
                <w:sz w:val="20"/>
                <w:szCs w:val="20"/>
              </w:rPr>
            </w:pPr>
            <w:r w:rsidRPr="00374C80">
              <w:rPr>
                <w:rFonts w:cstheme="minorHAnsi"/>
                <w:sz w:val="20"/>
                <w:szCs w:val="20"/>
              </w:rPr>
              <w:t xml:space="preserve">Children will listen and appraise songs based on using their imagination. </w:t>
            </w:r>
          </w:p>
          <w:p w14:paraId="501413FC" w14:textId="1C028732" w:rsidR="00374C80" w:rsidRPr="00593D38" w:rsidRDefault="00374C80" w:rsidP="00806F46">
            <w:pPr>
              <w:jc w:val="both"/>
              <w:rPr>
                <w:rFonts w:cstheme="minorHAnsi"/>
                <w:sz w:val="20"/>
                <w:szCs w:val="20"/>
              </w:rPr>
            </w:pPr>
          </w:p>
        </w:tc>
        <w:tc>
          <w:tcPr>
            <w:tcW w:w="2766" w:type="dxa"/>
            <w:gridSpan w:val="3"/>
          </w:tcPr>
          <w:p w14:paraId="3CFCBD19" w14:textId="278CB709" w:rsidR="00374C80" w:rsidRDefault="00325B30" w:rsidP="00756A4E">
            <w:pPr>
              <w:rPr>
                <w:rFonts w:cstheme="minorHAnsi"/>
                <w:sz w:val="20"/>
                <w:szCs w:val="20"/>
              </w:rPr>
            </w:pPr>
            <w:r w:rsidRPr="00613FCC">
              <w:rPr>
                <w:rFonts w:cstheme="minorHAnsi"/>
                <w:b/>
                <w:sz w:val="18"/>
                <w:szCs w:val="18"/>
              </w:rPr>
              <w:t>Relationships</w:t>
            </w:r>
            <w:r w:rsidR="00613FCC" w:rsidRPr="00613FCC">
              <w:rPr>
                <w:rFonts w:cstheme="minorHAnsi"/>
                <w:sz w:val="20"/>
                <w:szCs w:val="20"/>
              </w:rPr>
              <w:t xml:space="preserve"> </w:t>
            </w:r>
          </w:p>
          <w:p w14:paraId="32361C39" w14:textId="6A1B8651" w:rsidR="00756A4E" w:rsidRDefault="00613FCC" w:rsidP="00756A4E">
            <w:pPr>
              <w:rPr>
                <w:rFonts w:cstheme="minorHAnsi"/>
                <w:b/>
                <w:sz w:val="20"/>
                <w:szCs w:val="20"/>
              </w:rPr>
            </w:pPr>
            <w:r w:rsidRPr="00613FCC">
              <w:rPr>
                <w:rFonts w:cstheme="minorHAnsi"/>
                <w:sz w:val="20"/>
                <w:szCs w:val="20"/>
              </w:rPr>
              <w:t>In our Jigsaw lessons we will be understanding what makes a family, how to be a good friend and how to appreciate people who are special to us.</w:t>
            </w:r>
          </w:p>
          <w:p w14:paraId="0BD6DEF4" w14:textId="4D33E073" w:rsidR="00613FCC" w:rsidRDefault="00613FCC" w:rsidP="00756A4E">
            <w:pPr>
              <w:rPr>
                <w:rFonts w:cstheme="minorHAnsi"/>
                <w:b/>
                <w:sz w:val="20"/>
                <w:szCs w:val="20"/>
              </w:rPr>
            </w:pPr>
          </w:p>
          <w:p w14:paraId="40D6BF1C" w14:textId="4C1CF8F3" w:rsidR="00806F46" w:rsidRPr="00806F46" w:rsidRDefault="00806F46" w:rsidP="00756A4E">
            <w:pPr>
              <w:rPr>
                <w:rFonts w:cstheme="minorHAnsi"/>
                <w:b/>
                <w:sz w:val="20"/>
                <w:szCs w:val="20"/>
              </w:rPr>
            </w:pPr>
          </w:p>
          <w:p w14:paraId="6E0FC777" w14:textId="77777777" w:rsidR="00806F46" w:rsidRPr="00806F46" w:rsidRDefault="00806F46" w:rsidP="00756A4E">
            <w:pPr>
              <w:rPr>
                <w:rFonts w:cstheme="minorHAnsi"/>
                <w:b/>
                <w:sz w:val="20"/>
                <w:szCs w:val="20"/>
              </w:rPr>
            </w:pPr>
          </w:p>
          <w:p w14:paraId="6111DF0E" w14:textId="68CD7825" w:rsidR="00763F9F" w:rsidRPr="00806F46" w:rsidRDefault="00763F9F" w:rsidP="00C20F03">
            <w:pPr>
              <w:rPr>
                <w:rFonts w:cstheme="minorHAnsi"/>
                <w:sz w:val="20"/>
                <w:szCs w:val="20"/>
              </w:rPr>
            </w:pPr>
          </w:p>
        </w:tc>
        <w:tc>
          <w:tcPr>
            <w:tcW w:w="3071" w:type="dxa"/>
          </w:tcPr>
          <w:p w14:paraId="3AB8A865" w14:textId="6419372B" w:rsidR="009955D7" w:rsidRDefault="00171DC1" w:rsidP="00325B30">
            <w:pPr>
              <w:jc w:val="both"/>
              <w:rPr>
                <w:rFonts w:cstheme="minorHAnsi"/>
                <w:b/>
                <w:sz w:val="20"/>
                <w:szCs w:val="20"/>
              </w:rPr>
            </w:pPr>
            <w:r w:rsidRPr="00171DC1">
              <w:rPr>
                <w:rFonts w:cstheme="minorHAnsi"/>
                <w:b/>
                <w:sz w:val="20"/>
                <w:szCs w:val="20"/>
              </w:rPr>
              <w:t xml:space="preserve">Groups </w:t>
            </w:r>
            <w:r>
              <w:rPr>
                <w:rFonts w:cstheme="minorHAnsi"/>
                <w:b/>
                <w:sz w:val="20"/>
                <w:szCs w:val="20"/>
              </w:rPr>
              <w:t>–</w:t>
            </w:r>
            <w:r w:rsidRPr="00171DC1">
              <w:rPr>
                <w:rFonts w:cstheme="minorHAnsi"/>
                <w:b/>
                <w:sz w:val="20"/>
                <w:szCs w:val="20"/>
              </w:rPr>
              <w:t xml:space="preserve"> Christianity</w:t>
            </w:r>
          </w:p>
          <w:p w14:paraId="5B3D2512" w14:textId="64AF2C7D" w:rsidR="00171DC1" w:rsidRPr="00171DC1" w:rsidRDefault="00171DC1" w:rsidP="00325B30">
            <w:pPr>
              <w:jc w:val="both"/>
              <w:rPr>
                <w:rFonts w:cstheme="minorHAnsi"/>
                <w:sz w:val="20"/>
                <w:szCs w:val="20"/>
              </w:rPr>
            </w:pPr>
            <w:r>
              <w:rPr>
                <w:rFonts w:cstheme="minorHAnsi"/>
                <w:sz w:val="20"/>
                <w:szCs w:val="20"/>
              </w:rPr>
              <w:t>We will look at how it feels being part of a group (religious and non-religious), and how this is important to Christians.</w:t>
            </w:r>
          </w:p>
        </w:tc>
      </w:tr>
    </w:tbl>
    <w:p w14:paraId="2080480D" w14:textId="4CFFEA38" w:rsidR="00840426" w:rsidRPr="00806F46" w:rsidRDefault="00806F46" w:rsidP="00E603C8">
      <w:pPr>
        <w:rPr>
          <w:rFonts w:cstheme="minorHAnsi"/>
          <w:sz w:val="20"/>
          <w:szCs w:val="20"/>
        </w:rPr>
      </w:pPr>
      <w:r w:rsidRPr="00806F46">
        <w:rPr>
          <w:rFonts w:cstheme="minorHAnsi"/>
          <w:sz w:val="20"/>
          <w:szCs w:val="20"/>
        </w:rPr>
        <w:t xml:space="preserve"> </w:t>
      </w:r>
    </w:p>
    <w:sectPr w:rsidR="00840426" w:rsidRPr="00806F46" w:rsidSect="0018263B">
      <w:headerReference w:type="default" r:id="rId9"/>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BD85" w14:textId="77777777" w:rsidR="00B05FE6" w:rsidRDefault="00B05FE6" w:rsidP="00990A23">
      <w:pPr>
        <w:spacing w:after="0" w:line="240" w:lineRule="auto"/>
      </w:pPr>
      <w:r>
        <w:separator/>
      </w:r>
    </w:p>
  </w:endnote>
  <w:endnote w:type="continuationSeparator" w:id="0">
    <w:p w14:paraId="1A6676B9" w14:textId="77777777" w:rsidR="00B05FE6" w:rsidRDefault="00B05FE6" w:rsidP="0099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62F5" w14:textId="77777777" w:rsidR="00B05FE6" w:rsidRDefault="00B05FE6" w:rsidP="00990A23">
      <w:pPr>
        <w:spacing w:after="0" w:line="240" w:lineRule="auto"/>
      </w:pPr>
      <w:r>
        <w:separator/>
      </w:r>
    </w:p>
  </w:footnote>
  <w:footnote w:type="continuationSeparator" w:id="0">
    <w:p w14:paraId="3802E94A" w14:textId="77777777" w:rsidR="00B05FE6" w:rsidRDefault="00B05FE6" w:rsidP="0099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B9FE" w14:textId="5CB29787" w:rsidR="00990A23" w:rsidRDefault="00990A23" w:rsidP="00DE4956">
    <w:pPr>
      <w:pStyle w:val="Header"/>
      <w:tabs>
        <w:tab w:val="left" w:pos="8475"/>
      </w:tabs>
      <w:jc w:val="center"/>
    </w:pPr>
    <w:proofErr w:type="spellStart"/>
    <w:r>
      <w:t>Watlington</w:t>
    </w:r>
    <w:proofErr w:type="spellEnd"/>
    <w:r>
      <w:t xml:space="preserve"> Primar</w:t>
    </w:r>
    <w:r w:rsidR="007202B8">
      <w:t xml:space="preserve">y School </w:t>
    </w:r>
    <w:r w:rsidR="007202B8">
      <w:tab/>
      <w:t>Year</w:t>
    </w:r>
    <w:r w:rsidR="00DE4956">
      <w:t xml:space="preserve"> 1</w:t>
    </w:r>
    <w:r w:rsidR="007202B8">
      <w:tab/>
    </w:r>
    <w:r w:rsidR="00DE4956">
      <w:tab/>
    </w:r>
    <w:r w:rsidR="003071BE">
      <w:t xml:space="preserve"> </w:t>
    </w:r>
    <w:r w:rsidR="007202B8">
      <w:t xml:space="preserve">Term </w:t>
    </w:r>
    <w:proofErr w:type="gramStart"/>
    <w:r w:rsidR="00E25B0E">
      <w:t xml:space="preserve">5 </w:t>
    </w:r>
    <w:r w:rsidR="003071BE">
      <w:t xml:space="preserve"> </w:t>
    </w:r>
    <w:r w:rsidR="007202B8">
      <w:t>20</w:t>
    </w:r>
    <w:r w:rsidR="00812F95">
      <w:t>2</w:t>
    </w:r>
    <w:r w:rsidR="00E25B0E">
      <w:t>3</w:t>
    </w:r>
    <w:proofErr w:type="gramEnd"/>
    <w:r w:rsidR="00E25B0E">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4C8"/>
    <w:multiLevelType w:val="hybridMultilevel"/>
    <w:tmpl w:val="3972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7443"/>
    <w:multiLevelType w:val="multilevel"/>
    <w:tmpl w:val="DB34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71B04"/>
    <w:multiLevelType w:val="hybridMultilevel"/>
    <w:tmpl w:val="FB8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176D2"/>
    <w:multiLevelType w:val="hybridMultilevel"/>
    <w:tmpl w:val="D690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42744"/>
    <w:multiLevelType w:val="hybridMultilevel"/>
    <w:tmpl w:val="2DE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B18E9"/>
    <w:multiLevelType w:val="hybridMultilevel"/>
    <w:tmpl w:val="72E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C8"/>
    <w:rsid w:val="000446F3"/>
    <w:rsid w:val="00060F27"/>
    <w:rsid w:val="000B1E7E"/>
    <w:rsid w:val="000B43BC"/>
    <w:rsid w:val="000B4A96"/>
    <w:rsid w:val="001038E9"/>
    <w:rsid w:val="00124CCD"/>
    <w:rsid w:val="00171DC1"/>
    <w:rsid w:val="0018263B"/>
    <w:rsid w:val="001A3BBF"/>
    <w:rsid w:val="001B1FD8"/>
    <w:rsid w:val="001E1D0D"/>
    <w:rsid w:val="00203595"/>
    <w:rsid w:val="002131C9"/>
    <w:rsid w:val="00227410"/>
    <w:rsid w:val="002401B8"/>
    <w:rsid w:val="0025134B"/>
    <w:rsid w:val="00252A29"/>
    <w:rsid w:val="00272473"/>
    <w:rsid w:val="00274FD8"/>
    <w:rsid w:val="002C6571"/>
    <w:rsid w:val="002D5237"/>
    <w:rsid w:val="0030531C"/>
    <w:rsid w:val="003071BE"/>
    <w:rsid w:val="00325B30"/>
    <w:rsid w:val="0034201A"/>
    <w:rsid w:val="00346C9C"/>
    <w:rsid w:val="0035720C"/>
    <w:rsid w:val="00357770"/>
    <w:rsid w:val="00374C80"/>
    <w:rsid w:val="00377A92"/>
    <w:rsid w:val="003808D2"/>
    <w:rsid w:val="003E1C08"/>
    <w:rsid w:val="003F5169"/>
    <w:rsid w:val="00433296"/>
    <w:rsid w:val="00447B7B"/>
    <w:rsid w:val="0047110D"/>
    <w:rsid w:val="00472DE2"/>
    <w:rsid w:val="00474EF8"/>
    <w:rsid w:val="004D0CDF"/>
    <w:rsid w:val="00513053"/>
    <w:rsid w:val="00551F71"/>
    <w:rsid w:val="0057728D"/>
    <w:rsid w:val="00593D38"/>
    <w:rsid w:val="005C0D4C"/>
    <w:rsid w:val="005D11ED"/>
    <w:rsid w:val="005E46BA"/>
    <w:rsid w:val="00602F37"/>
    <w:rsid w:val="00613FCC"/>
    <w:rsid w:val="00634936"/>
    <w:rsid w:val="0065732F"/>
    <w:rsid w:val="00672A18"/>
    <w:rsid w:val="00676125"/>
    <w:rsid w:val="006E12E4"/>
    <w:rsid w:val="007202B8"/>
    <w:rsid w:val="00753822"/>
    <w:rsid w:val="00756A4E"/>
    <w:rsid w:val="00763F9F"/>
    <w:rsid w:val="007B3EF5"/>
    <w:rsid w:val="007F3B23"/>
    <w:rsid w:val="00806F46"/>
    <w:rsid w:val="00812F95"/>
    <w:rsid w:val="00840426"/>
    <w:rsid w:val="00870E3F"/>
    <w:rsid w:val="008766DE"/>
    <w:rsid w:val="008A3574"/>
    <w:rsid w:val="008B4B8D"/>
    <w:rsid w:val="008D04BE"/>
    <w:rsid w:val="008D0538"/>
    <w:rsid w:val="008E0F54"/>
    <w:rsid w:val="00953C54"/>
    <w:rsid w:val="00990A23"/>
    <w:rsid w:val="0099255D"/>
    <w:rsid w:val="009955D7"/>
    <w:rsid w:val="009F2A47"/>
    <w:rsid w:val="00A01523"/>
    <w:rsid w:val="00A13E84"/>
    <w:rsid w:val="00A358AA"/>
    <w:rsid w:val="00AB2B03"/>
    <w:rsid w:val="00B02B82"/>
    <w:rsid w:val="00B05FE6"/>
    <w:rsid w:val="00B27587"/>
    <w:rsid w:val="00B541F8"/>
    <w:rsid w:val="00B60064"/>
    <w:rsid w:val="00B7243B"/>
    <w:rsid w:val="00BE6789"/>
    <w:rsid w:val="00BF4FA2"/>
    <w:rsid w:val="00C20F03"/>
    <w:rsid w:val="00C25F58"/>
    <w:rsid w:val="00CA2C36"/>
    <w:rsid w:val="00CC3323"/>
    <w:rsid w:val="00CC39D3"/>
    <w:rsid w:val="00CE696C"/>
    <w:rsid w:val="00CF5B65"/>
    <w:rsid w:val="00D1021D"/>
    <w:rsid w:val="00D519C1"/>
    <w:rsid w:val="00D676D9"/>
    <w:rsid w:val="00DA441D"/>
    <w:rsid w:val="00DB19F7"/>
    <w:rsid w:val="00DC6002"/>
    <w:rsid w:val="00DC6750"/>
    <w:rsid w:val="00DE4956"/>
    <w:rsid w:val="00DF3A6D"/>
    <w:rsid w:val="00E25B0E"/>
    <w:rsid w:val="00E27FC9"/>
    <w:rsid w:val="00E42163"/>
    <w:rsid w:val="00E6000E"/>
    <w:rsid w:val="00E603C8"/>
    <w:rsid w:val="00E66656"/>
    <w:rsid w:val="00EA0310"/>
    <w:rsid w:val="00EA0A71"/>
    <w:rsid w:val="00EF60C6"/>
    <w:rsid w:val="00F02284"/>
    <w:rsid w:val="00F25FF3"/>
    <w:rsid w:val="00FB3C23"/>
    <w:rsid w:val="00FC2236"/>
    <w:rsid w:val="00FF1793"/>
    <w:rsid w:val="00F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1C2F"/>
  <w15:docId w15:val="{A75AEBB3-E932-4709-B7DD-566471F7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3C8"/>
    <w:rPr>
      <w:rFonts w:ascii="Tahoma" w:hAnsi="Tahoma" w:cs="Tahoma"/>
      <w:sz w:val="16"/>
      <w:szCs w:val="16"/>
    </w:rPr>
  </w:style>
  <w:style w:type="paragraph" w:styleId="ListParagraph">
    <w:name w:val="List Paragraph"/>
    <w:basedOn w:val="Normal"/>
    <w:uiPriority w:val="34"/>
    <w:qFormat/>
    <w:rsid w:val="00E603C8"/>
    <w:pPr>
      <w:ind w:left="720"/>
      <w:contextualSpacing/>
    </w:pPr>
    <w:rPr>
      <w:rFonts w:eastAsiaTheme="minorEastAsia"/>
      <w:lang w:eastAsia="en-GB"/>
    </w:rPr>
  </w:style>
  <w:style w:type="paragraph" w:styleId="Header">
    <w:name w:val="header"/>
    <w:basedOn w:val="Normal"/>
    <w:link w:val="HeaderChar"/>
    <w:uiPriority w:val="99"/>
    <w:unhideWhenUsed/>
    <w:rsid w:val="00990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A23"/>
  </w:style>
  <w:style w:type="paragraph" w:styleId="Footer">
    <w:name w:val="footer"/>
    <w:basedOn w:val="Normal"/>
    <w:link w:val="FooterChar"/>
    <w:uiPriority w:val="99"/>
    <w:unhideWhenUsed/>
    <w:rsid w:val="00990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A23"/>
  </w:style>
  <w:style w:type="paragraph" w:customStyle="1" w:styleId="Default">
    <w:name w:val="Default"/>
    <w:rsid w:val="00357770"/>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405">
      <w:bodyDiv w:val="1"/>
      <w:marLeft w:val="0"/>
      <w:marRight w:val="0"/>
      <w:marTop w:val="0"/>
      <w:marBottom w:val="0"/>
      <w:divBdr>
        <w:top w:val="none" w:sz="0" w:space="0" w:color="auto"/>
        <w:left w:val="none" w:sz="0" w:space="0" w:color="auto"/>
        <w:bottom w:val="none" w:sz="0" w:space="0" w:color="auto"/>
        <w:right w:val="none" w:sz="0" w:space="0" w:color="auto"/>
      </w:divBdr>
    </w:div>
    <w:div w:id="777145634">
      <w:bodyDiv w:val="1"/>
      <w:marLeft w:val="0"/>
      <w:marRight w:val="0"/>
      <w:marTop w:val="0"/>
      <w:marBottom w:val="0"/>
      <w:divBdr>
        <w:top w:val="none" w:sz="0" w:space="0" w:color="auto"/>
        <w:left w:val="none" w:sz="0" w:space="0" w:color="auto"/>
        <w:bottom w:val="none" w:sz="0" w:space="0" w:color="auto"/>
        <w:right w:val="none" w:sz="0" w:space="0" w:color="auto"/>
      </w:divBdr>
    </w:div>
    <w:div w:id="15393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30C8-F58D-4669-9AA8-EE3F80B8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EEltham</cp:lastModifiedBy>
  <cp:revision>4</cp:revision>
  <cp:lastPrinted>2023-02-20T09:48:00Z</cp:lastPrinted>
  <dcterms:created xsi:type="dcterms:W3CDTF">2024-04-12T15:38:00Z</dcterms:created>
  <dcterms:modified xsi:type="dcterms:W3CDTF">2024-04-13T14:56:00Z</dcterms:modified>
</cp:coreProperties>
</file>