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696" w:type="dxa"/>
        <w:tblLayout w:type="fixed"/>
        <w:tblLook w:val="04A0" w:firstRow="1" w:lastRow="0" w:firstColumn="1" w:lastColumn="0" w:noHBand="0" w:noVBand="1"/>
      </w:tblPr>
      <w:tblGrid>
        <w:gridCol w:w="3924"/>
        <w:gridCol w:w="749"/>
        <w:gridCol w:w="3175"/>
        <w:gridCol w:w="2779"/>
        <w:gridCol w:w="1145"/>
        <w:gridCol w:w="3924"/>
      </w:tblGrid>
      <w:tr w:rsidR="008A156C" w:rsidRPr="00CF05AD" w:rsidTr="00566516">
        <w:trPr>
          <w:trHeight w:val="306"/>
        </w:trPr>
        <w:tc>
          <w:tcPr>
            <w:tcW w:w="3924" w:type="dxa"/>
          </w:tcPr>
          <w:p w:rsidR="008A156C" w:rsidRPr="00CF05AD" w:rsidRDefault="00E00B7F" w:rsidP="008A156C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>
              <w:rPr>
                <w:rFonts w:ascii="Twinkl Cursive Looped" w:hAnsi="Twinkl Cursive Looped"/>
                <w:b/>
                <w:sz w:val="30"/>
              </w:rPr>
              <w:t>E</w:t>
            </w:r>
            <w:r w:rsidR="008A156C" w:rsidRPr="00CF05AD">
              <w:rPr>
                <w:rFonts w:ascii="Twinkl Cursive Looped" w:hAnsi="Twinkl Cursive Looped"/>
                <w:b/>
                <w:sz w:val="30"/>
              </w:rPr>
              <w:t>nglish</w:t>
            </w:r>
          </w:p>
        </w:tc>
        <w:tc>
          <w:tcPr>
            <w:tcW w:w="3924" w:type="dxa"/>
            <w:gridSpan w:val="2"/>
          </w:tcPr>
          <w:p w:rsidR="008A156C" w:rsidRPr="00CF05AD" w:rsidRDefault="008A156C" w:rsidP="008A156C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Maths</w:t>
            </w:r>
          </w:p>
        </w:tc>
        <w:tc>
          <w:tcPr>
            <w:tcW w:w="3924" w:type="dxa"/>
            <w:gridSpan w:val="2"/>
          </w:tcPr>
          <w:p w:rsidR="008A156C" w:rsidRPr="00CF05AD" w:rsidRDefault="008A156C" w:rsidP="008A156C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Science</w:t>
            </w:r>
          </w:p>
        </w:tc>
        <w:tc>
          <w:tcPr>
            <w:tcW w:w="3924" w:type="dxa"/>
          </w:tcPr>
          <w:p w:rsidR="008A156C" w:rsidRPr="00CF05AD" w:rsidRDefault="008A156C" w:rsidP="008A156C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Computing</w:t>
            </w:r>
          </w:p>
        </w:tc>
      </w:tr>
      <w:tr w:rsidR="008A156C" w:rsidRPr="00CF05AD" w:rsidTr="00F04B45">
        <w:trPr>
          <w:trHeight w:val="2974"/>
        </w:trPr>
        <w:tc>
          <w:tcPr>
            <w:tcW w:w="3924" w:type="dxa"/>
          </w:tcPr>
          <w:p w:rsidR="009824B9" w:rsidRPr="00F04B45" w:rsidRDefault="00F04B45" w:rsidP="008A156C">
            <w:pPr>
              <w:rPr>
                <w:rFonts w:cstheme="minorHAnsi"/>
                <w:b/>
                <w:sz w:val="24"/>
              </w:rPr>
            </w:pPr>
            <w:r w:rsidRPr="00F04B45">
              <w:rPr>
                <w:rFonts w:cstheme="minorHAnsi"/>
                <w:b/>
                <w:sz w:val="24"/>
              </w:rPr>
              <w:t>Non – fiction</w:t>
            </w:r>
          </w:p>
          <w:p w:rsidR="00F04B45" w:rsidRPr="00F04B45" w:rsidRDefault="009C1893" w:rsidP="008A156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Discursive writing – forming balanced arguments.</w:t>
            </w:r>
          </w:p>
          <w:p w:rsidR="00F04B45" w:rsidRPr="00F04B45" w:rsidRDefault="00F04B45" w:rsidP="008A156C">
            <w:pPr>
              <w:rPr>
                <w:rFonts w:cstheme="minorHAnsi"/>
                <w:b/>
                <w:sz w:val="24"/>
              </w:rPr>
            </w:pPr>
            <w:r w:rsidRPr="00F04B45">
              <w:rPr>
                <w:rFonts w:cstheme="minorHAnsi"/>
                <w:b/>
                <w:sz w:val="24"/>
              </w:rPr>
              <w:t>Fiction</w:t>
            </w:r>
          </w:p>
          <w:p w:rsidR="00F04B45" w:rsidRDefault="00F04B45" w:rsidP="008A156C">
            <w:pPr>
              <w:rPr>
                <w:rFonts w:cstheme="minorHAnsi"/>
                <w:sz w:val="24"/>
              </w:rPr>
            </w:pPr>
            <w:r w:rsidRPr="00F04B45">
              <w:rPr>
                <w:rFonts w:cstheme="minorHAnsi"/>
                <w:sz w:val="24"/>
              </w:rPr>
              <w:t xml:space="preserve">Journeys stories </w:t>
            </w:r>
          </w:p>
          <w:p w:rsidR="009C1893" w:rsidRPr="009C1893" w:rsidRDefault="009C1893" w:rsidP="008A156C">
            <w:pPr>
              <w:rPr>
                <w:rFonts w:cstheme="minorHAnsi"/>
                <w:b/>
                <w:sz w:val="24"/>
              </w:rPr>
            </w:pPr>
            <w:r w:rsidRPr="009C1893">
              <w:rPr>
                <w:rFonts w:cstheme="minorHAnsi"/>
                <w:b/>
                <w:sz w:val="24"/>
              </w:rPr>
              <w:t xml:space="preserve">Text </w:t>
            </w:r>
          </w:p>
          <w:p w:rsidR="009824B9" w:rsidRPr="009C1893" w:rsidRDefault="009C1893" w:rsidP="008A156C">
            <w:pPr>
              <w:rPr>
                <w:rFonts w:cstheme="minorHAnsi"/>
                <w:sz w:val="28"/>
              </w:rPr>
            </w:pPr>
            <w:r w:rsidRPr="009C1893">
              <w:rPr>
                <w:rFonts w:cstheme="minorHAnsi"/>
                <w:sz w:val="24"/>
              </w:rPr>
              <w:t>The Last Bear by Hannah Gold</w:t>
            </w:r>
          </w:p>
          <w:p w:rsidR="00F64E89" w:rsidRPr="00F04B45" w:rsidRDefault="00F64E89" w:rsidP="008A156C">
            <w:pPr>
              <w:rPr>
                <w:rFonts w:cstheme="minorHAnsi"/>
                <w:sz w:val="24"/>
              </w:rPr>
            </w:pPr>
            <w:r w:rsidRPr="00F04B45">
              <w:rPr>
                <w:rFonts w:cstheme="minorHAnsi"/>
                <w:b/>
                <w:sz w:val="24"/>
              </w:rPr>
              <w:t>Reading</w:t>
            </w:r>
            <w:r w:rsidRPr="00F04B45">
              <w:rPr>
                <w:rFonts w:cstheme="minorHAnsi"/>
                <w:sz w:val="24"/>
              </w:rPr>
              <w:t xml:space="preserve"> – Vocabulary, inference, prediction, explain and summarise.</w:t>
            </w:r>
          </w:p>
          <w:p w:rsidR="00DE011F" w:rsidRPr="008B47B0" w:rsidRDefault="00DE011F" w:rsidP="00D850C1">
            <w:pPr>
              <w:rPr>
                <w:rFonts w:cstheme="minorHAnsi"/>
              </w:rPr>
            </w:pPr>
          </w:p>
        </w:tc>
        <w:tc>
          <w:tcPr>
            <w:tcW w:w="3924" w:type="dxa"/>
            <w:gridSpan w:val="2"/>
          </w:tcPr>
          <w:p w:rsidR="00D77117" w:rsidRPr="00D77117" w:rsidRDefault="00D77117" w:rsidP="00D77117">
            <w:pPr>
              <w:shd w:val="clear" w:color="auto" w:fill="FFFFFF"/>
              <w:rPr>
                <w:rFonts w:eastAsia="Times New Roman" w:cstheme="minorHAnsi"/>
                <w:b/>
                <w:color w:val="0B0C0C"/>
                <w:sz w:val="24"/>
                <w:szCs w:val="24"/>
                <w:lang w:eastAsia="en-GB"/>
              </w:rPr>
            </w:pPr>
            <w:r w:rsidRPr="00D77117">
              <w:rPr>
                <w:rFonts w:eastAsia="Times New Roman" w:cstheme="minorHAnsi"/>
                <w:b/>
                <w:color w:val="0B0C0C"/>
                <w:sz w:val="24"/>
                <w:szCs w:val="24"/>
                <w:lang w:eastAsia="en-GB"/>
              </w:rPr>
              <w:t>Statistics</w:t>
            </w:r>
          </w:p>
          <w:p w:rsidR="00D77117" w:rsidRPr="00D77117" w:rsidRDefault="00D77117" w:rsidP="00D77117">
            <w:pPr>
              <w:shd w:val="clear" w:color="auto" w:fill="FFFFFF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I</w:t>
            </w:r>
            <w:r w:rsidRPr="00D77117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nterpret and construct pie charts and line graphs and use these to solve problems</w:t>
            </w: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.</w:t>
            </w:r>
          </w:p>
          <w:p w:rsidR="00D77117" w:rsidRDefault="00D77117" w:rsidP="00D77117">
            <w:pPr>
              <w:shd w:val="clear" w:color="auto" w:fill="FFFFFF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C</w:t>
            </w:r>
            <w:r w:rsidRPr="00D77117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alculate and interpret the mean as an average</w:t>
            </w: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.</w:t>
            </w:r>
          </w:p>
          <w:p w:rsidR="00D77117" w:rsidRPr="00D77117" w:rsidRDefault="00D77117" w:rsidP="00D77117">
            <w:pPr>
              <w:shd w:val="clear" w:color="auto" w:fill="FFFFFF"/>
              <w:rPr>
                <w:rFonts w:eastAsia="Times New Roman" w:cstheme="minorHAnsi"/>
                <w:b/>
                <w:color w:val="0B0C0C"/>
                <w:sz w:val="24"/>
                <w:szCs w:val="24"/>
                <w:lang w:eastAsia="en-GB"/>
              </w:rPr>
            </w:pPr>
            <w:r w:rsidRPr="00D77117">
              <w:rPr>
                <w:rFonts w:eastAsia="Times New Roman" w:cstheme="minorHAnsi"/>
                <w:b/>
                <w:color w:val="0B0C0C"/>
                <w:sz w:val="24"/>
                <w:szCs w:val="24"/>
                <w:lang w:eastAsia="en-GB"/>
              </w:rPr>
              <w:t>Algebra</w:t>
            </w:r>
          </w:p>
          <w:p w:rsidR="00A311C6" w:rsidRPr="00A311C6" w:rsidRDefault="00A311C6" w:rsidP="00A311C6">
            <w:pPr>
              <w:shd w:val="clear" w:color="auto" w:fill="FFFFFF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U</w:t>
            </w:r>
            <w:r w:rsidRPr="00A311C6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se simple formulae</w:t>
            </w: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.</w:t>
            </w:r>
          </w:p>
          <w:p w:rsidR="000A0879" w:rsidRPr="00F04B45" w:rsidRDefault="00A311C6" w:rsidP="00A311C6">
            <w:pPr>
              <w:shd w:val="clear" w:color="auto" w:fill="FFFFFF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G</w:t>
            </w:r>
            <w:r w:rsidRPr="00A311C6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enerate and describe linear number sequences</w:t>
            </w: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924" w:type="dxa"/>
            <w:gridSpan w:val="2"/>
          </w:tcPr>
          <w:p w:rsidR="002F123D" w:rsidRPr="008B47B0" w:rsidRDefault="002F123D" w:rsidP="002F123D">
            <w:pPr>
              <w:shd w:val="clear" w:color="auto" w:fill="FFFFFF"/>
              <w:rPr>
                <w:rFonts w:eastAsia="Times New Roman" w:cstheme="minorHAnsi"/>
                <w:b/>
                <w:color w:val="0B0C0C"/>
                <w:lang w:eastAsia="en-GB"/>
              </w:rPr>
            </w:pPr>
            <w:r w:rsidRPr="008B47B0">
              <w:rPr>
                <w:rFonts w:eastAsia="Times New Roman" w:cstheme="minorHAnsi"/>
                <w:b/>
                <w:color w:val="0B0C0C"/>
                <w:lang w:eastAsia="en-GB"/>
              </w:rPr>
              <w:t xml:space="preserve">Electricity </w:t>
            </w:r>
          </w:p>
          <w:p w:rsidR="002F123D" w:rsidRDefault="001752DE" w:rsidP="001752DE">
            <w:pPr>
              <w:shd w:val="clear" w:color="auto" w:fill="FFFFFF"/>
              <w:rPr>
                <w:rFonts w:eastAsia="Times New Roman" w:cstheme="minorHAnsi"/>
                <w:color w:val="0B0C0C"/>
                <w:szCs w:val="24"/>
                <w:lang w:eastAsia="en-GB"/>
              </w:rPr>
            </w:pPr>
            <w:r w:rsidRPr="008B47B0">
              <w:rPr>
                <w:rFonts w:eastAsia="Times New Roman" w:cstheme="minorHAnsi"/>
                <w:color w:val="0B0C0C"/>
                <w:szCs w:val="24"/>
                <w:lang w:eastAsia="en-GB"/>
              </w:rPr>
              <w:t xml:space="preserve">Associate the brightness of a lamp or the volume of a buzzer with the number and voltage of cells used. </w:t>
            </w:r>
          </w:p>
          <w:p w:rsidR="00594164" w:rsidRDefault="00594164" w:rsidP="00594164">
            <w:pPr>
              <w:shd w:val="clear" w:color="auto" w:fill="FFFFFF"/>
              <w:rPr>
                <w:rFonts w:eastAsia="Times New Roman" w:cstheme="minorHAnsi"/>
                <w:color w:val="0B0C0C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C</w:t>
            </w:r>
            <w:r w:rsidRPr="00594164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 xml:space="preserve">ompare and give reasons for </w:t>
            </w:r>
            <w:r w:rsidRPr="00594164">
              <w:rPr>
                <w:rFonts w:eastAsia="Times New Roman" w:cstheme="minorHAnsi"/>
                <w:color w:val="0B0C0C"/>
                <w:szCs w:val="24"/>
                <w:lang w:eastAsia="en-GB"/>
              </w:rPr>
              <w:t>variations in how components function, including the brightness of bulbs, the loudness of buzzers and the on/off position of switches</w:t>
            </w:r>
            <w:r>
              <w:rPr>
                <w:rFonts w:eastAsia="Times New Roman" w:cstheme="minorHAnsi"/>
                <w:color w:val="0B0C0C"/>
                <w:szCs w:val="24"/>
                <w:lang w:eastAsia="en-GB"/>
              </w:rPr>
              <w:t>.</w:t>
            </w:r>
          </w:p>
          <w:p w:rsidR="001752DE" w:rsidRPr="00594164" w:rsidRDefault="001752DE" w:rsidP="00594164">
            <w:pPr>
              <w:shd w:val="clear" w:color="auto" w:fill="FFFFFF"/>
              <w:rPr>
                <w:rFonts w:eastAsia="Times New Roman" w:cstheme="minorHAnsi"/>
                <w:color w:val="0B0C0C"/>
                <w:szCs w:val="24"/>
                <w:lang w:eastAsia="en-GB"/>
              </w:rPr>
            </w:pPr>
            <w:r w:rsidRPr="008B47B0">
              <w:rPr>
                <w:rFonts w:eastAsia="Times New Roman" w:cstheme="minorHAnsi"/>
                <w:color w:val="0B0C0C"/>
                <w:szCs w:val="24"/>
                <w:lang w:eastAsia="en-GB"/>
              </w:rPr>
              <w:t>Use recognised symbols when representing a simple circuit.</w:t>
            </w:r>
          </w:p>
        </w:tc>
        <w:tc>
          <w:tcPr>
            <w:tcW w:w="3924" w:type="dxa"/>
          </w:tcPr>
          <w:p w:rsidR="008D7061" w:rsidRPr="008B47B0" w:rsidRDefault="00CA57A3" w:rsidP="00CA57A3">
            <w:pPr>
              <w:rPr>
                <w:rFonts w:cstheme="minorHAnsi"/>
              </w:rPr>
            </w:pPr>
            <w:r w:rsidRPr="008B47B0">
              <w:rPr>
                <w:rFonts w:cstheme="minorHAnsi"/>
              </w:rPr>
              <w:t>U</w:t>
            </w:r>
            <w:r w:rsidR="002C5174" w:rsidRPr="008B47B0">
              <w:rPr>
                <w:rFonts w:cstheme="minorHAnsi"/>
              </w:rPr>
              <w:t xml:space="preserve">se search technologies </w:t>
            </w:r>
            <w:r w:rsidR="00656CEF" w:rsidRPr="008B47B0">
              <w:rPr>
                <w:rFonts w:cstheme="minorHAnsi"/>
              </w:rPr>
              <w:t>effectively</w:t>
            </w:r>
            <w:r w:rsidR="00A4659A" w:rsidRPr="008B47B0">
              <w:rPr>
                <w:rFonts w:cstheme="minorHAnsi"/>
              </w:rPr>
              <w:t>, appreciate how r</w:t>
            </w:r>
            <w:r w:rsidRPr="008B47B0">
              <w:rPr>
                <w:rFonts w:cstheme="minorHAnsi"/>
              </w:rPr>
              <w:t>esults are selected and ranked.</w:t>
            </w:r>
          </w:p>
          <w:p w:rsidR="002C5174" w:rsidRPr="008B47B0" w:rsidRDefault="00CA57A3" w:rsidP="00CA57A3">
            <w:pPr>
              <w:rPr>
                <w:rFonts w:cstheme="minorHAnsi"/>
              </w:rPr>
            </w:pPr>
            <w:r w:rsidRPr="008B47B0">
              <w:rPr>
                <w:rFonts w:cstheme="minorHAnsi"/>
              </w:rPr>
              <w:t>U</w:t>
            </w:r>
            <w:r w:rsidR="002C5174" w:rsidRPr="008B47B0">
              <w:rPr>
                <w:rFonts w:cstheme="minorHAnsi"/>
              </w:rPr>
              <w:t>se technology safely, respectfully and responsibly.</w:t>
            </w:r>
          </w:p>
          <w:p w:rsidR="002C5174" w:rsidRPr="008B47B0" w:rsidRDefault="00CA57A3" w:rsidP="00CA57A3">
            <w:pPr>
              <w:rPr>
                <w:rFonts w:cstheme="minorHAnsi"/>
              </w:rPr>
            </w:pPr>
            <w:r w:rsidRPr="008B47B0">
              <w:rPr>
                <w:rFonts w:cstheme="minorHAnsi"/>
              </w:rPr>
              <w:t>U</w:t>
            </w:r>
            <w:r w:rsidR="002C5174" w:rsidRPr="008B47B0">
              <w:rPr>
                <w:rFonts w:cstheme="minorHAnsi"/>
              </w:rPr>
              <w:t xml:space="preserve">nderstand computer networks including the internet; how they can provide multiple services, such as the world wide web; and the opportunities they offer for communication and collaboration. </w:t>
            </w:r>
          </w:p>
        </w:tc>
      </w:tr>
      <w:tr w:rsidR="008A156C" w:rsidRPr="00CF05AD" w:rsidTr="009824B9">
        <w:trPr>
          <w:trHeight w:val="380"/>
        </w:trPr>
        <w:tc>
          <w:tcPr>
            <w:tcW w:w="4673" w:type="dxa"/>
            <w:gridSpan w:val="2"/>
          </w:tcPr>
          <w:p w:rsidR="008A156C" w:rsidRPr="00CF05AD" w:rsidRDefault="009824B9" w:rsidP="008A156C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>
              <w:rPr>
                <w:rFonts w:ascii="Twinkl Cursive Looped" w:hAnsi="Twinkl Cursive Looped"/>
                <w:b/>
                <w:sz w:val="30"/>
              </w:rPr>
              <w:t>Topic</w:t>
            </w:r>
          </w:p>
        </w:tc>
        <w:tc>
          <w:tcPr>
            <w:tcW w:w="5954" w:type="dxa"/>
            <w:gridSpan w:val="2"/>
            <w:vMerge w:val="restart"/>
          </w:tcPr>
          <w:p w:rsidR="008C040D" w:rsidRPr="003219FC" w:rsidRDefault="009824B9" w:rsidP="000A4F4A">
            <w:pPr>
              <w:jc w:val="center"/>
              <w:rPr>
                <w:rFonts w:ascii="Algerian" w:hAnsi="Algerian"/>
                <w:sz w:val="3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77517B1" wp14:editId="321A9EF8">
                  <wp:extent cx="1563003" cy="1343025"/>
                  <wp:effectExtent l="0" t="0" r="0" b="0"/>
                  <wp:docPr id="4" name="Picture 4" descr="Logo Climate Change for Natural Temperature Symbol. Stock Vector -  Illustration of logo, growth: 205802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limate Change for Natural Temperature Symbol. Stock Vector -  Illustration of logo, growth: 20580219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26" t="19352" r="27015" b="20384"/>
                          <a:stretch/>
                        </pic:blipFill>
                        <pic:spPr bwMode="auto">
                          <a:xfrm>
                            <a:off x="0" y="0"/>
                            <a:ext cx="1603678" cy="137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  <w:gridSpan w:val="2"/>
          </w:tcPr>
          <w:p w:rsidR="008A156C" w:rsidRPr="00CF05AD" w:rsidRDefault="009824B9" w:rsidP="008A156C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>
              <w:rPr>
                <w:rFonts w:ascii="Twinkl Cursive Looped" w:hAnsi="Twinkl Cursive Looped"/>
                <w:b/>
                <w:sz w:val="30"/>
              </w:rPr>
              <w:t>Topic</w:t>
            </w:r>
          </w:p>
        </w:tc>
      </w:tr>
      <w:tr w:rsidR="008A156C" w:rsidRPr="00CF05AD" w:rsidTr="009824B9">
        <w:trPr>
          <w:trHeight w:val="1839"/>
        </w:trPr>
        <w:tc>
          <w:tcPr>
            <w:tcW w:w="4673" w:type="dxa"/>
            <w:gridSpan w:val="2"/>
          </w:tcPr>
          <w:p w:rsidR="009824B9" w:rsidRPr="00F04B45" w:rsidRDefault="009824B9" w:rsidP="009824B9">
            <w:pPr>
              <w:spacing w:before="40"/>
              <w:rPr>
                <w:rFonts w:eastAsia="SimSun" w:cstheme="minorHAnsi"/>
                <w:sz w:val="24"/>
                <w:lang w:eastAsia="zh-CN"/>
              </w:rPr>
            </w:pPr>
            <w:r w:rsidRPr="00F04B45">
              <w:rPr>
                <w:rFonts w:eastAsia="SimSun" w:cstheme="minorHAnsi"/>
                <w:sz w:val="24"/>
                <w:lang w:eastAsia="zh-CN"/>
              </w:rPr>
              <w:t>Understand what climate change is and how it effects the world.</w:t>
            </w:r>
          </w:p>
          <w:p w:rsidR="009824B9" w:rsidRPr="00F04B45" w:rsidRDefault="009824B9" w:rsidP="009824B9">
            <w:pPr>
              <w:spacing w:before="40"/>
              <w:rPr>
                <w:rFonts w:eastAsia="SimSun" w:cstheme="minorHAnsi"/>
                <w:sz w:val="24"/>
                <w:lang w:eastAsia="zh-CN"/>
              </w:rPr>
            </w:pPr>
            <w:r w:rsidRPr="00F04B45">
              <w:rPr>
                <w:rFonts w:eastAsia="SimSun" w:cstheme="minorHAnsi"/>
                <w:sz w:val="24"/>
                <w:lang w:eastAsia="zh-CN"/>
              </w:rPr>
              <w:t>Understand what global warming is and the increasing concentration of greenhouse gases in the atmosphere.</w:t>
            </w:r>
          </w:p>
          <w:p w:rsidR="008167AF" w:rsidRPr="001C0193" w:rsidRDefault="009824B9" w:rsidP="009824B9">
            <w:r w:rsidRPr="00F04B45">
              <w:rPr>
                <w:rFonts w:eastAsia="SimSun" w:cstheme="minorHAnsi"/>
                <w:sz w:val="24"/>
                <w:lang w:eastAsia="zh-CN"/>
              </w:rPr>
              <w:t>Learn what changes we can make for a more sustainable future.</w:t>
            </w:r>
          </w:p>
        </w:tc>
        <w:tc>
          <w:tcPr>
            <w:tcW w:w="5954" w:type="dxa"/>
            <w:gridSpan w:val="2"/>
            <w:vMerge/>
          </w:tcPr>
          <w:p w:rsidR="008A156C" w:rsidRPr="00CF05AD" w:rsidRDefault="008A156C">
            <w:pPr>
              <w:rPr>
                <w:rFonts w:ascii="Twinkl Cursive Looped" w:hAnsi="Twinkl Cursive Looped"/>
              </w:rPr>
            </w:pPr>
          </w:p>
        </w:tc>
        <w:tc>
          <w:tcPr>
            <w:tcW w:w="5069" w:type="dxa"/>
            <w:gridSpan w:val="2"/>
          </w:tcPr>
          <w:p w:rsidR="009824B9" w:rsidRPr="00F04B45" w:rsidRDefault="009824B9" w:rsidP="009824B9">
            <w:pPr>
              <w:rPr>
                <w:rFonts w:cstheme="minorHAnsi"/>
                <w:sz w:val="24"/>
              </w:rPr>
            </w:pPr>
            <w:r w:rsidRPr="00F04B45">
              <w:rPr>
                <w:rFonts w:cstheme="minorHAnsi"/>
                <w:sz w:val="24"/>
              </w:rPr>
              <w:t>Identify how climate change is impacting animals and their habitats.</w:t>
            </w:r>
          </w:p>
          <w:p w:rsidR="009824B9" w:rsidRPr="00F04B45" w:rsidRDefault="009824B9" w:rsidP="009824B9">
            <w:pPr>
              <w:rPr>
                <w:rFonts w:cstheme="minorHAnsi"/>
                <w:sz w:val="24"/>
              </w:rPr>
            </w:pPr>
            <w:r w:rsidRPr="00F04B45">
              <w:rPr>
                <w:rFonts w:cstheme="minorHAnsi"/>
                <w:sz w:val="24"/>
              </w:rPr>
              <w:t>The Arctic and melting ice caps.</w:t>
            </w:r>
          </w:p>
          <w:p w:rsidR="009824B9" w:rsidRPr="00F04B45" w:rsidRDefault="009824B9" w:rsidP="009824B9">
            <w:pPr>
              <w:rPr>
                <w:rFonts w:cstheme="minorHAnsi"/>
                <w:sz w:val="24"/>
              </w:rPr>
            </w:pPr>
            <w:r w:rsidRPr="00F04B45">
              <w:rPr>
                <w:rFonts w:cstheme="minorHAnsi"/>
                <w:sz w:val="24"/>
              </w:rPr>
              <w:t>Reduce, reuse, recycle.</w:t>
            </w:r>
          </w:p>
          <w:p w:rsidR="009824B9" w:rsidRPr="00F04B45" w:rsidRDefault="009824B9" w:rsidP="009824B9">
            <w:pPr>
              <w:rPr>
                <w:rFonts w:cstheme="minorHAnsi"/>
                <w:sz w:val="24"/>
              </w:rPr>
            </w:pPr>
            <w:r w:rsidRPr="00F04B45">
              <w:rPr>
                <w:rFonts w:cstheme="minorHAnsi"/>
                <w:sz w:val="24"/>
              </w:rPr>
              <w:t>Fairtrade and food miles.</w:t>
            </w:r>
          </w:p>
          <w:p w:rsidR="002F338A" w:rsidRPr="009824B9" w:rsidRDefault="009824B9" w:rsidP="009824B9">
            <w:pPr>
              <w:rPr>
                <w:rFonts w:cstheme="minorHAnsi"/>
              </w:rPr>
            </w:pPr>
            <w:r w:rsidRPr="00F04B45">
              <w:rPr>
                <w:rFonts w:cstheme="minorHAnsi"/>
                <w:sz w:val="24"/>
              </w:rPr>
              <w:t>Reducing our carbon footprint.</w:t>
            </w:r>
          </w:p>
        </w:tc>
      </w:tr>
      <w:tr w:rsidR="008A156C" w:rsidRPr="00CF05AD" w:rsidTr="00566516">
        <w:trPr>
          <w:trHeight w:val="396"/>
        </w:trPr>
        <w:tc>
          <w:tcPr>
            <w:tcW w:w="3924" w:type="dxa"/>
          </w:tcPr>
          <w:p w:rsidR="008A156C" w:rsidRPr="00CF05AD" w:rsidRDefault="008A156C" w:rsidP="008A156C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PE</w:t>
            </w:r>
          </w:p>
        </w:tc>
        <w:tc>
          <w:tcPr>
            <w:tcW w:w="3924" w:type="dxa"/>
            <w:gridSpan w:val="2"/>
          </w:tcPr>
          <w:p w:rsidR="008A156C" w:rsidRPr="00CF05AD" w:rsidRDefault="008A156C" w:rsidP="008A156C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Art / Technology</w:t>
            </w:r>
            <w:r w:rsidR="002F338A">
              <w:rPr>
                <w:rFonts w:ascii="Twinkl Cursive Looped" w:hAnsi="Twinkl Cursive Looped"/>
                <w:b/>
                <w:sz w:val="30"/>
              </w:rPr>
              <w:t xml:space="preserve"> </w:t>
            </w:r>
          </w:p>
        </w:tc>
        <w:tc>
          <w:tcPr>
            <w:tcW w:w="3924" w:type="dxa"/>
            <w:gridSpan w:val="2"/>
          </w:tcPr>
          <w:p w:rsidR="008A156C" w:rsidRPr="00CF05AD" w:rsidRDefault="008A156C" w:rsidP="008A156C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Music</w:t>
            </w:r>
          </w:p>
        </w:tc>
        <w:tc>
          <w:tcPr>
            <w:tcW w:w="3924" w:type="dxa"/>
          </w:tcPr>
          <w:p w:rsidR="008A156C" w:rsidRPr="00CF05AD" w:rsidRDefault="008A156C" w:rsidP="008A156C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PSHCE</w:t>
            </w:r>
          </w:p>
        </w:tc>
      </w:tr>
      <w:tr w:rsidR="008A156C" w:rsidRPr="00CF05AD" w:rsidTr="006A1040">
        <w:trPr>
          <w:trHeight w:val="1295"/>
        </w:trPr>
        <w:tc>
          <w:tcPr>
            <w:tcW w:w="3924" w:type="dxa"/>
          </w:tcPr>
          <w:p w:rsidR="009824B9" w:rsidRPr="00F04B45" w:rsidRDefault="009824B9" w:rsidP="009824B9">
            <w:pPr>
              <w:rPr>
                <w:rFonts w:cstheme="minorHAnsi"/>
                <w:b/>
                <w:sz w:val="24"/>
                <w:u w:val="single"/>
              </w:rPr>
            </w:pPr>
            <w:r w:rsidRPr="00F04B45">
              <w:rPr>
                <w:rFonts w:cstheme="minorHAnsi"/>
                <w:b/>
                <w:sz w:val="24"/>
                <w:u w:val="single"/>
              </w:rPr>
              <w:t>Athletics</w:t>
            </w:r>
          </w:p>
          <w:p w:rsidR="009824B9" w:rsidRPr="00F04B45" w:rsidRDefault="009824B9" w:rsidP="009824B9">
            <w:pPr>
              <w:rPr>
                <w:rFonts w:cstheme="minorHAnsi"/>
                <w:sz w:val="24"/>
              </w:rPr>
            </w:pPr>
            <w:r w:rsidRPr="00F04B45">
              <w:rPr>
                <w:rFonts w:cstheme="minorHAnsi"/>
                <w:sz w:val="24"/>
              </w:rPr>
              <w:t xml:space="preserve">Improve co-ordination, speed and accuracy in running, jumping and throwing. </w:t>
            </w:r>
          </w:p>
          <w:p w:rsidR="009824B9" w:rsidRPr="00F04B45" w:rsidRDefault="009824B9" w:rsidP="009824B9">
            <w:pPr>
              <w:rPr>
                <w:rFonts w:cstheme="minorHAnsi"/>
                <w:b/>
                <w:sz w:val="24"/>
                <w:u w:val="single"/>
              </w:rPr>
            </w:pPr>
            <w:r w:rsidRPr="00F04B45">
              <w:rPr>
                <w:rFonts w:cstheme="minorHAnsi"/>
                <w:b/>
                <w:sz w:val="24"/>
                <w:u w:val="single"/>
              </w:rPr>
              <w:t>Fielding and batting games</w:t>
            </w:r>
          </w:p>
          <w:p w:rsidR="009824B9" w:rsidRPr="00F04B45" w:rsidRDefault="009824B9" w:rsidP="009824B9">
            <w:pPr>
              <w:rPr>
                <w:rFonts w:cstheme="minorHAnsi"/>
                <w:sz w:val="24"/>
              </w:rPr>
            </w:pPr>
            <w:r w:rsidRPr="00F04B45">
              <w:rPr>
                <w:rFonts w:cstheme="minorHAnsi"/>
                <w:sz w:val="24"/>
              </w:rPr>
              <w:t>Throwing and catching skills over a range of distances</w:t>
            </w:r>
          </w:p>
          <w:p w:rsidR="00EB5A81" w:rsidRPr="00F04B45" w:rsidRDefault="009824B9" w:rsidP="009824B9">
            <w:pPr>
              <w:rPr>
                <w:rFonts w:cstheme="minorHAnsi"/>
                <w:sz w:val="24"/>
              </w:rPr>
            </w:pPr>
            <w:r w:rsidRPr="00F04B45">
              <w:rPr>
                <w:rFonts w:cstheme="minorHAnsi"/>
                <w:sz w:val="24"/>
              </w:rPr>
              <w:t>Bowling and batting techniques</w:t>
            </w:r>
          </w:p>
        </w:tc>
        <w:tc>
          <w:tcPr>
            <w:tcW w:w="3924" w:type="dxa"/>
            <w:gridSpan w:val="2"/>
          </w:tcPr>
          <w:p w:rsidR="00543E7D" w:rsidRPr="00F04B45" w:rsidRDefault="00543E7D" w:rsidP="00543E7D">
            <w:pPr>
              <w:rPr>
                <w:rFonts w:cstheme="minorHAnsi"/>
                <w:sz w:val="24"/>
              </w:rPr>
            </w:pPr>
            <w:r w:rsidRPr="00F04B45">
              <w:rPr>
                <w:rFonts w:cstheme="minorHAnsi"/>
                <w:sz w:val="24"/>
              </w:rPr>
              <w:t>Art with natural resources – Andy Goldsworthy</w:t>
            </w:r>
          </w:p>
          <w:p w:rsidR="00543E7D" w:rsidRPr="00F04B45" w:rsidRDefault="00543E7D" w:rsidP="00543E7D">
            <w:pPr>
              <w:rPr>
                <w:rFonts w:cstheme="minorHAnsi"/>
                <w:sz w:val="24"/>
              </w:rPr>
            </w:pPr>
          </w:p>
          <w:p w:rsidR="00543E7D" w:rsidRPr="00F04B45" w:rsidRDefault="00543E7D" w:rsidP="00543E7D">
            <w:pPr>
              <w:rPr>
                <w:rFonts w:cstheme="minorHAnsi"/>
                <w:sz w:val="24"/>
              </w:rPr>
            </w:pPr>
            <w:r w:rsidRPr="00F04B45">
              <w:rPr>
                <w:rFonts w:cstheme="minorHAnsi"/>
                <w:sz w:val="24"/>
              </w:rPr>
              <w:t xml:space="preserve">Art that give a message (climate change) – colour and symbolism </w:t>
            </w:r>
          </w:p>
          <w:p w:rsidR="00543E7D" w:rsidRPr="00F04B45" w:rsidRDefault="00543E7D" w:rsidP="00543E7D">
            <w:pPr>
              <w:rPr>
                <w:rFonts w:cstheme="minorHAnsi"/>
                <w:sz w:val="24"/>
              </w:rPr>
            </w:pPr>
          </w:p>
          <w:p w:rsidR="00BA0079" w:rsidRPr="00F04B45" w:rsidRDefault="00543E7D" w:rsidP="00543E7D">
            <w:pPr>
              <w:rPr>
                <w:rFonts w:cstheme="minorHAnsi"/>
                <w:sz w:val="24"/>
              </w:rPr>
            </w:pPr>
            <w:r w:rsidRPr="00F04B45">
              <w:rPr>
                <w:rFonts w:cstheme="minorHAnsi"/>
                <w:sz w:val="24"/>
              </w:rPr>
              <w:t xml:space="preserve">Artist study – David </w:t>
            </w:r>
            <w:proofErr w:type="spellStart"/>
            <w:r w:rsidRPr="00F04B45">
              <w:rPr>
                <w:rFonts w:cstheme="minorHAnsi"/>
                <w:sz w:val="24"/>
              </w:rPr>
              <w:t>Hockney</w:t>
            </w:r>
            <w:proofErr w:type="spellEnd"/>
            <w:r w:rsidRPr="00F04B45">
              <w:rPr>
                <w:rFonts w:cstheme="minorHAnsi"/>
                <w:sz w:val="24"/>
              </w:rPr>
              <w:t xml:space="preserve">  </w:t>
            </w:r>
          </w:p>
        </w:tc>
        <w:tc>
          <w:tcPr>
            <w:tcW w:w="3924" w:type="dxa"/>
            <w:gridSpan w:val="2"/>
          </w:tcPr>
          <w:p w:rsidR="002F338A" w:rsidRPr="00F04B45" w:rsidRDefault="002F338A" w:rsidP="002F338A">
            <w:pPr>
              <w:rPr>
                <w:rFonts w:cstheme="minorHAnsi"/>
                <w:b/>
                <w:sz w:val="24"/>
              </w:rPr>
            </w:pPr>
            <w:r w:rsidRPr="00F04B45">
              <w:rPr>
                <w:rFonts w:cstheme="minorHAnsi"/>
                <w:b/>
                <w:sz w:val="24"/>
              </w:rPr>
              <w:t>Ukulele</w:t>
            </w:r>
          </w:p>
          <w:p w:rsidR="002F338A" w:rsidRPr="00F04B45" w:rsidRDefault="002F338A" w:rsidP="002F338A">
            <w:pPr>
              <w:rPr>
                <w:rFonts w:cstheme="minorHAnsi"/>
                <w:b/>
                <w:sz w:val="24"/>
              </w:rPr>
            </w:pPr>
            <w:r w:rsidRPr="00F04B45">
              <w:rPr>
                <w:rFonts w:cstheme="minorHAnsi"/>
                <w:color w:val="0B0C0C"/>
                <w:sz w:val="24"/>
                <w:szCs w:val="29"/>
                <w:shd w:val="clear" w:color="auto" w:fill="FFFFFF"/>
              </w:rPr>
              <w:t>Play musical instruments with increasing accuracy, fluency, control and expression.</w:t>
            </w:r>
            <w:r w:rsidRPr="00F04B45">
              <w:rPr>
                <w:rFonts w:cstheme="minorHAnsi"/>
                <w:b/>
                <w:sz w:val="24"/>
              </w:rPr>
              <w:t xml:space="preserve"> </w:t>
            </w:r>
          </w:p>
          <w:p w:rsidR="008A156C" w:rsidRPr="00F04B45" w:rsidRDefault="002F338A" w:rsidP="002F338A">
            <w:pPr>
              <w:rPr>
                <w:rFonts w:cstheme="minorHAnsi"/>
                <w:sz w:val="24"/>
              </w:rPr>
            </w:pPr>
            <w:r w:rsidRPr="00F04B45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Use and understand staff and other musical notations.</w:t>
            </w:r>
          </w:p>
        </w:tc>
        <w:tc>
          <w:tcPr>
            <w:tcW w:w="3924" w:type="dxa"/>
          </w:tcPr>
          <w:p w:rsidR="006C550C" w:rsidRPr="00F04B45" w:rsidRDefault="00677839" w:rsidP="00FD08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12529"/>
                <w:szCs w:val="22"/>
              </w:rPr>
            </w:pPr>
            <w:r w:rsidRPr="00F04B45">
              <w:rPr>
                <w:rFonts w:asciiTheme="minorHAnsi" w:hAnsiTheme="minorHAnsi" w:cstheme="minorHAnsi"/>
                <w:b/>
                <w:color w:val="212529"/>
                <w:szCs w:val="22"/>
              </w:rPr>
              <w:t>Jigsaw term 6</w:t>
            </w:r>
          </w:p>
          <w:p w:rsidR="00FD08B6" w:rsidRPr="00F04B45" w:rsidRDefault="00FD08B6" w:rsidP="00FD08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12529"/>
                <w:szCs w:val="22"/>
              </w:rPr>
            </w:pPr>
          </w:p>
          <w:p w:rsidR="00FD08B6" w:rsidRPr="00F04B45" w:rsidRDefault="009824B9" w:rsidP="009824B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04B45">
              <w:rPr>
                <w:rFonts w:asciiTheme="minorHAnsi" w:hAnsiTheme="minorHAnsi" w:cstheme="minorHAnsi"/>
                <w:b/>
                <w:color w:val="212529"/>
                <w:szCs w:val="22"/>
              </w:rPr>
              <w:t>Changing me</w:t>
            </w:r>
            <w:r w:rsidR="00FD08B6" w:rsidRPr="00F04B45">
              <w:rPr>
                <w:rFonts w:asciiTheme="minorHAnsi" w:hAnsiTheme="minorHAnsi" w:cstheme="minorHAnsi"/>
                <w:b/>
                <w:color w:val="212529"/>
                <w:szCs w:val="22"/>
              </w:rPr>
              <w:t xml:space="preserve"> – </w:t>
            </w:r>
            <w:r w:rsidRPr="00F04B45">
              <w:rPr>
                <w:rFonts w:asciiTheme="minorHAnsi" w:hAnsiTheme="minorHAnsi" w:cstheme="minorHAnsi"/>
                <w:color w:val="212529"/>
                <w:szCs w:val="22"/>
              </w:rPr>
              <w:t>coping positively with change</w:t>
            </w:r>
          </w:p>
        </w:tc>
      </w:tr>
      <w:tr w:rsidR="002F338A" w:rsidRPr="00CF05AD" w:rsidTr="00946CAB">
        <w:trPr>
          <w:trHeight w:val="924"/>
        </w:trPr>
        <w:tc>
          <w:tcPr>
            <w:tcW w:w="7848" w:type="dxa"/>
            <w:gridSpan w:val="3"/>
          </w:tcPr>
          <w:p w:rsidR="002F338A" w:rsidRDefault="002F338A" w:rsidP="002F338A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RE</w:t>
            </w:r>
            <w:r>
              <w:rPr>
                <w:rFonts w:ascii="Twinkl Cursive Looped" w:hAnsi="Twinkl Cursive Looped"/>
                <w:b/>
                <w:sz w:val="30"/>
              </w:rPr>
              <w:t xml:space="preserve"> </w:t>
            </w:r>
          </w:p>
          <w:p w:rsidR="00EE4CA3" w:rsidRPr="00D77117" w:rsidRDefault="00D77117" w:rsidP="00EE4CA3">
            <w:pPr>
              <w:rPr>
                <w:rFonts w:cstheme="minorHAnsi"/>
              </w:rPr>
            </w:pPr>
            <w:r w:rsidRPr="00D77117">
              <w:rPr>
                <w:rFonts w:cstheme="minorHAnsi"/>
              </w:rPr>
              <w:t>Why do some people believe in god and some do not.</w:t>
            </w:r>
          </w:p>
        </w:tc>
        <w:tc>
          <w:tcPr>
            <w:tcW w:w="7848" w:type="dxa"/>
            <w:gridSpan w:val="3"/>
          </w:tcPr>
          <w:p w:rsidR="002F338A" w:rsidRDefault="002F338A" w:rsidP="009921A0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>
              <w:rPr>
                <w:rFonts w:ascii="Twinkl Cursive Looped" w:hAnsi="Twinkl Cursive Looped"/>
                <w:b/>
                <w:sz w:val="30"/>
              </w:rPr>
              <w:t>French</w:t>
            </w:r>
          </w:p>
          <w:p w:rsidR="00F50AC8" w:rsidRPr="00ED4FB3" w:rsidRDefault="000537DD" w:rsidP="00F50AC8">
            <w:pPr>
              <w:rPr>
                <w:rFonts w:cstheme="minorHAnsi"/>
              </w:rPr>
            </w:pPr>
            <w:r w:rsidRPr="008B47B0">
              <w:rPr>
                <w:rFonts w:cstheme="minorHAnsi"/>
              </w:rPr>
              <w:t>‘</w:t>
            </w:r>
            <w:bookmarkStart w:id="0" w:name="_GoBack"/>
            <w:bookmarkEnd w:id="0"/>
            <w:r w:rsidRPr="008B47B0">
              <w:rPr>
                <w:rFonts w:cstheme="minorHAnsi"/>
              </w:rPr>
              <w:t>My home’ and ‘The Olympics’</w:t>
            </w:r>
          </w:p>
        </w:tc>
      </w:tr>
    </w:tbl>
    <w:p w:rsidR="00F96D5F" w:rsidRPr="00CF05AD" w:rsidRDefault="00F96D5F">
      <w:pPr>
        <w:rPr>
          <w:rFonts w:ascii="Twinkl Cursive Looped" w:hAnsi="Twinkl Cursive Looped"/>
        </w:rPr>
      </w:pPr>
    </w:p>
    <w:sectPr w:rsidR="00F96D5F" w:rsidRPr="00CF05AD" w:rsidSect="00566516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869" w:rsidRDefault="00281869" w:rsidP="008C040D">
      <w:pPr>
        <w:spacing w:after="0" w:line="240" w:lineRule="auto"/>
      </w:pPr>
      <w:r>
        <w:separator/>
      </w:r>
    </w:p>
  </w:endnote>
  <w:endnote w:type="continuationSeparator" w:id="0">
    <w:p w:rsidR="00281869" w:rsidRDefault="00281869" w:rsidP="008C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869" w:rsidRDefault="00281869" w:rsidP="008C040D">
      <w:pPr>
        <w:spacing w:after="0" w:line="240" w:lineRule="auto"/>
      </w:pPr>
      <w:r>
        <w:separator/>
      </w:r>
    </w:p>
  </w:footnote>
  <w:footnote w:type="continuationSeparator" w:id="0">
    <w:p w:rsidR="00281869" w:rsidRDefault="00281869" w:rsidP="008C0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40D" w:rsidRPr="00CF05AD" w:rsidRDefault="008C040D" w:rsidP="008C040D">
    <w:pPr>
      <w:pStyle w:val="Header"/>
      <w:jc w:val="center"/>
      <w:rPr>
        <w:rFonts w:ascii="Twinkl Cursive Looped" w:hAnsi="Twinkl Cursive Looped"/>
        <w:sz w:val="28"/>
      </w:rPr>
    </w:pPr>
    <w:r w:rsidRPr="00CF05AD">
      <w:rPr>
        <w:rFonts w:ascii="Twinkl Cursive Looped" w:hAnsi="Twinkl Cursive Looped"/>
        <w:sz w:val="28"/>
      </w:rPr>
      <w:t>Golden Eagles Topic Web</w:t>
    </w:r>
  </w:p>
  <w:p w:rsidR="008C040D" w:rsidRPr="00CF05AD" w:rsidRDefault="00677839" w:rsidP="007C0502">
    <w:pPr>
      <w:pStyle w:val="Header"/>
      <w:jc w:val="center"/>
      <w:rPr>
        <w:rFonts w:ascii="Twinkl Cursive Looped" w:hAnsi="Twinkl Cursive Looped"/>
        <w:sz w:val="28"/>
      </w:rPr>
    </w:pPr>
    <w:r>
      <w:rPr>
        <w:rFonts w:ascii="Twinkl Cursive Looped" w:hAnsi="Twinkl Cursive Looped"/>
        <w:sz w:val="28"/>
      </w:rPr>
      <w:t>Term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47AF"/>
    <w:multiLevelType w:val="multilevel"/>
    <w:tmpl w:val="7E1A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BA7E55"/>
    <w:multiLevelType w:val="hybridMultilevel"/>
    <w:tmpl w:val="B560C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21E21"/>
    <w:multiLevelType w:val="multilevel"/>
    <w:tmpl w:val="414A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AC64EE"/>
    <w:multiLevelType w:val="multilevel"/>
    <w:tmpl w:val="748A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124782"/>
    <w:multiLevelType w:val="multilevel"/>
    <w:tmpl w:val="F7A6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EA1231"/>
    <w:multiLevelType w:val="multilevel"/>
    <w:tmpl w:val="408E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5B2AF2"/>
    <w:multiLevelType w:val="multilevel"/>
    <w:tmpl w:val="605A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FE31EA"/>
    <w:multiLevelType w:val="multilevel"/>
    <w:tmpl w:val="414A3D76"/>
    <w:numStyleLink w:val="Style1"/>
  </w:abstractNum>
  <w:abstractNum w:abstractNumId="8" w15:restartNumberingAfterBreak="0">
    <w:nsid w:val="4F872ACB"/>
    <w:multiLevelType w:val="hybridMultilevel"/>
    <w:tmpl w:val="71E4DC9A"/>
    <w:lvl w:ilvl="0" w:tplc="843C99EC">
      <w:numFmt w:val="bullet"/>
      <w:lvlText w:val="-"/>
      <w:lvlJc w:val="left"/>
      <w:pPr>
        <w:ind w:left="720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41955"/>
    <w:multiLevelType w:val="multilevel"/>
    <w:tmpl w:val="33CE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DA2686"/>
    <w:multiLevelType w:val="multilevel"/>
    <w:tmpl w:val="36D4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B23A11"/>
    <w:multiLevelType w:val="multilevel"/>
    <w:tmpl w:val="414A3D76"/>
    <w:styleLink w:val="Style1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8C7F26"/>
    <w:multiLevelType w:val="multilevel"/>
    <w:tmpl w:val="6A56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231650"/>
    <w:multiLevelType w:val="multilevel"/>
    <w:tmpl w:val="7426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797B73"/>
    <w:multiLevelType w:val="multilevel"/>
    <w:tmpl w:val="414A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0"/>
  </w:num>
  <w:num w:numId="5">
    <w:abstractNumId w:val="4"/>
  </w:num>
  <w:num w:numId="6">
    <w:abstractNumId w:val="14"/>
  </w:num>
  <w:num w:numId="7">
    <w:abstractNumId w:val="11"/>
  </w:num>
  <w:num w:numId="8">
    <w:abstractNumId w:val="7"/>
  </w:num>
  <w:num w:numId="9">
    <w:abstractNumId w:val="5"/>
  </w:num>
  <w:num w:numId="10">
    <w:abstractNumId w:val="13"/>
  </w:num>
  <w:num w:numId="11">
    <w:abstractNumId w:val="6"/>
  </w:num>
  <w:num w:numId="12">
    <w:abstractNumId w:val="3"/>
  </w:num>
  <w:num w:numId="13">
    <w:abstractNumId w:val="0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6C"/>
    <w:rsid w:val="000537DD"/>
    <w:rsid w:val="00064B34"/>
    <w:rsid w:val="00083362"/>
    <w:rsid w:val="000A0879"/>
    <w:rsid w:val="000A4F4A"/>
    <w:rsid w:val="001115F2"/>
    <w:rsid w:val="0017498D"/>
    <w:rsid w:val="001752DE"/>
    <w:rsid w:val="001B7EEC"/>
    <w:rsid w:val="001C0193"/>
    <w:rsid w:val="002147B7"/>
    <w:rsid w:val="00223A94"/>
    <w:rsid w:val="00281869"/>
    <w:rsid w:val="002A2936"/>
    <w:rsid w:val="002C5174"/>
    <w:rsid w:val="002F123D"/>
    <w:rsid w:val="002F338A"/>
    <w:rsid w:val="002F5270"/>
    <w:rsid w:val="002F5574"/>
    <w:rsid w:val="003219FC"/>
    <w:rsid w:val="00395859"/>
    <w:rsid w:val="003A0CC0"/>
    <w:rsid w:val="004177E9"/>
    <w:rsid w:val="00423BBE"/>
    <w:rsid w:val="00456EEF"/>
    <w:rsid w:val="004628C5"/>
    <w:rsid w:val="00472C77"/>
    <w:rsid w:val="004F6365"/>
    <w:rsid w:val="0051645F"/>
    <w:rsid w:val="00543E7D"/>
    <w:rsid w:val="00566516"/>
    <w:rsid w:val="00594164"/>
    <w:rsid w:val="005D16D9"/>
    <w:rsid w:val="00600BB6"/>
    <w:rsid w:val="006506CC"/>
    <w:rsid w:val="00656CEF"/>
    <w:rsid w:val="00677839"/>
    <w:rsid w:val="006A1040"/>
    <w:rsid w:val="006C550C"/>
    <w:rsid w:val="006F48E1"/>
    <w:rsid w:val="007123E8"/>
    <w:rsid w:val="00735FA3"/>
    <w:rsid w:val="007A29F4"/>
    <w:rsid w:val="007C0502"/>
    <w:rsid w:val="007F6736"/>
    <w:rsid w:val="00805768"/>
    <w:rsid w:val="008167AF"/>
    <w:rsid w:val="00827632"/>
    <w:rsid w:val="00860804"/>
    <w:rsid w:val="00877350"/>
    <w:rsid w:val="008A156C"/>
    <w:rsid w:val="008B47B0"/>
    <w:rsid w:val="008C040D"/>
    <w:rsid w:val="008D7061"/>
    <w:rsid w:val="008E0CFC"/>
    <w:rsid w:val="0091756A"/>
    <w:rsid w:val="00922610"/>
    <w:rsid w:val="0092306D"/>
    <w:rsid w:val="00946CAB"/>
    <w:rsid w:val="009824B9"/>
    <w:rsid w:val="00983756"/>
    <w:rsid w:val="009921A0"/>
    <w:rsid w:val="009C1893"/>
    <w:rsid w:val="009D415D"/>
    <w:rsid w:val="009E51CF"/>
    <w:rsid w:val="00A1121A"/>
    <w:rsid w:val="00A146D3"/>
    <w:rsid w:val="00A1726A"/>
    <w:rsid w:val="00A311C6"/>
    <w:rsid w:val="00A4659A"/>
    <w:rsid w:val="00A64D68"/>
    <w:rsid w:val="00A83192"/>
    <w:rsid w:val="00AE5683"/>
    <w:rsid w:val="00B35CAD"/>
    <w:rsid w:val="00B4750A"/>
    <w:rsid w:val="00B910E7"/>
    <w:rsid w:val="00BA0079"/>
    <w:rsid w:val="00BD5263"/>
    <w:rsid w:val="00BD6B17"/>
    <w:rsid w:val="00BE27A2"/>
    <w:rsid w:val="00C049DE"/>
    <w:rsid w:val="00C646F8"/>
    <w:rsid w:val="00C902B6"/>
    <w:rsid w:val="00C90836"/>
    <w:rsid w:val="00CA57A3"/>
    <w:rsid w:val="00CD5055"/>
    <w:rsid w:val="00CF05AD"/>
    <w:rsid w:val="00D77117"/>
    <w:rsid w:val="00D850C1"/>
    <w:rsid w:val="00DC0247"/>
    <w:rsid w:val="00DC5B52"/>
    <w:rsid w:val="00DE011F"/>
    <w:rsid w:val="00E00B7F"/>
    <w:rsid w:val="00E15719"/>
    <w:rsid w:val="00EB5A81"/>
    <w:rsid w:val="00ED4FB3"/>
    <w:rsid w:val="00EE4CA3"/>
    <w:rsid w:val="00F04B45"/>
    <w:rsid w:val="00F16AEB"/>
    <w:rsid w:val="00F2195C"/>
    <w:rsid w:val="00F50AC8"/>
    <w:rsid w:val="00F551B2"/>
    <w:rsid w:val="00F64E89"/>
    <w:rsid w:val="00F96D5F"/>
    <w:rsid w:val="00FD08B6"/>
    <w:rsid w:val="00FD4E83"/>
    <w:rsid w:val="00FE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9C81F5"/>
  <w15:docId w15:val="{35EE1B03-1EC3-4680-BA90-C5E2FA96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5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0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40D"/>
  </w:style>
  <w:style w:type="paragraph" w:styleId="Footer">
    <w:name w:val="footer"/>
    <w:basedOn w:val="Normal"/>
    <w:link w:val="FooterChar"/>
    <w:uiPriority w:val="99"/>
    <w:unhideWhenUsed/>
    <w:rsid w:val="008C0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40D"/>
  </w:style>
  <w:style w:type="paragraph" w:styleId="ListParagraph">
    <w:name w:val="List Paragraph"/>
    <w:basedOn w:val="Normal"/>
    <w:uiPriority w:val="34"/>
    <w:qFormat/>
    <w:rsid w:val="0086080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72C77"/>
    <w:rPr>
      <w:b/>
      <w:bCs/>
    </w:rPr>
  </w:style>
  <w:style w:type="character" w:customStyle="1" w:styleId="fraction">
    <w:name w:val="fraction"/>
    <w:basedOn w:val="DefaultParagraphFont"/>
    <w:rsid w:val="00A4659A"/>
  </w:style>
  <w:style w:type="paragraph" w:styleId="NoSpacing">
    <w:name w:val="No Spacing"/>
    <w:uiPriority w:val="1"/>
    <w:qFormat/>
    <w:rsid w:val="002C5174"/>
    <w:pPr>
      <w:spacing w:after="0" w:line="240" w:lineRule="auto"/>
    </w:pPr>
  </w:style>
  <w:style w:type="numbering" w:customStyle="1" w:styleId="Style1">
    <w:name w:val="Style1"/>
    <w:uiPriority w:val="99"/>
    <w:rsid w:val="002C517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732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AJOHNSON</cp:lastModifiedBy>
  <cp:revision>10</cp:revision>
  <cp:lastPrinted>2019-01-07T14:17:00Z</cp:lastPrinted>
  <dcterms:created xsi:type="dcterms:W3CDTF">2025-06-13T18:01:00Z</dcterms:created>
  <dcterms:modified xsi:type="dcterms:W3CDTF">2025-06-14T13:41:00Z</dcterms:modified>
</cp:coreProperties>
</file>